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F0B" w:rsidRDefault="000B1F0B">
      <w:pPr>
        <w:pStyle w:val="ConsPlusTitlePage"/>
      </w:pPr>
      <w:r>
        <w:t xml:space="preserve">Документ предоставлен </w:t>
      </w:r>
      <w:hyperlink r:id="rId4">
        <w:r>
          <w:rPr>
            <w:color w:val="0000FF"/>
          </w:rPr>
          <w:t>КонсультантПлюс</w:t>
        </w:r>
      </w:hyperlink>
      <w:r>
        <w:br/>
      </w:r>
    </w:p>
    <w:p w:rsidR="000B1F0B" w:rsidRDefault="000B1F0B">
      <w:pPr>
        <w:pStyle w:val="ConsPlusNormal"/>
        <w:jc w:val="both"/>
        <w:outlineLvl w:val="0"/>
      </w:pPr>
    </w:p>
    <w:p w:rsidR="000B1F0B" w:rsidRDefault="000B1F0B">
      <w:pPr>
        <w:pStyle w:val="ConsPlusTitle"/>
        <w:jc w:val="center"/>
        <w:outlineLvl w:val="0"/>
      </w:pPr>
      <w:r>
        <w:t>ГЛАВНОЕ УПРАВЛЕНИЕ ТЕРРИТОРИАЛЬНОЙ ПОЛИТИКИ</w:t>
      </w:r>
    </w:p>
    <w:p w:rsidR="000B1F0B" w:rsidRDefault="000B1F0B">
      <w:pPr>
        <w:pStyle w:val="ConsPlusTitle"/>
        <w:jc w:val="center"/>
      </w:pPr>
      <w:r>
        <w:t>МОСКОВСКОЙ ОБЛАСТИ</w:t>
      </w:r>
    </w:p>
    <w:p w:rsidR="000B1F0B" w:rsidRDefault="000B1F0B">
      <w:pPr>
        <w:pStyle w:val="ConsPlusTitle"/>
        <w:jc w:val="both"/>
      </w:pPr>
    </w:p>
    <w:p w:rsidR="000B1F0B" w:rsidRDefault="000B1F0B">
      <w:pPr>
        <w:pStyle w:val="ConsPlusTitle"/>
        <w:jc w:val="center"/>
      </w:pPr>
      <w:r>
        <w:t>РАСПОРЯЖЕНИЕ</w:t>
      </w:r>
    </w:p>
    <w:p w:rsidR="000B1F0B" w:rsidRDefault="000B1F0B">
      <w:pPr>
        <w:pStyle w:val="ConsPlusTitle"/>
        <w:jc w:val="center"/>
      </w:pPr>
      <w:r>
        <w:t>от 23 марта 2020 г. N 3</w:t>
      </w:r>
    </w:p>
    <w:p w:rsidR="000B1F0B" w:rsidRDefault="000B1F0B">
      <w:pPr>
        <w:pStyle w:val="ConsPlusTitle"/>
        <w:jc w:val="both"/>
      </w:pPr>
    </w:p>
    <w:p w:rsidR="000B1F0B" w:rsidRDefault="000B1F0B">
      <w:pPr>
        <w:pStyle w:val="ConsPlusTitle"/>
        <w:jc w:val="center"/>
      </w:pPr>
      <w:r>
        <w:t>ОБ УТВЕРЖДЕНИИ МЕТОДИЧЕСКИХ РЕКОМЕНДАЦИЙ ПО ПРОВЕДЕНИЮ</w:t>
      </w:r>
    </w:p>
    <w:p w:rsidR="000B1F0B" w:rsidRDefault="000B1F0B">
      <w:pPr>
        <w:pStyle w:val="ConsPlusTitle"/>
        <w:jc w:val="center"/>
      </w:pPr>
      <w:r>
        <w:t>МУНИЦИПАЛЬНОГО КОНКУРСНОГО ОТБОРА ПРОЕКТОВ ИНИЦИАТИВНОГО</w:t>
      </w:r>
    </w:p>
    <w:p w:rsidR="000B1F0B" w:rsidRDefault="000B1F0B">
      <w:pPr>
        <w:pStyle w:val="ConsPlusTitle"/>
        <w:jc w:val="center"/>
      </w:pPr>
      <w:r>
        <w:t>БЮДЖЕТИРОВАНИЯ НА ТЕРРИТОРИИ ГОРОДСКИХ ОКРУГОВ</w:t>
      </w:r>
    </w:p>
    <w:p w:rsidR="000B1F0B" w:rsidRDefault="000B1F0B">
      <w:pPr>
        <w:pStyle w:val="ConsPlusTitle"/>
        <w:jc w:val="center"/>
      </w:pPr>
      <w:r>
        <w:t>МОСКОВСКОЙ ОБЛАСТИ</w:t>
      </w:r>
    </w:p>
    <w:p w:rsidR="000B1F0B" w:rsidRDefault="000B1F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1F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F0B" w:rsidRDefault="000B1F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F0B" w:rsidRDefault="000B1F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F0B" w:rsidRDefault="000B1F0B">
            <w:pPr>
              <w:pStyle w:val="ConsPlusNormal"/>
              <w:jc w:val="center"/>
            </w:pPr>
            <w:r>
              <w:rPr>
                <w:color w:val="392C69"/>
              </w:rPr>
              <w:t>Список изменяющих документов</w:t>
            </w:r>
          </w:p>
          <w:p w:rsidR="000B1F0B" w:rsidRDefault="000B1F0B">
            <w:pPr>
              <w:pStyle w:val="ConsPlusNormal"/>
              <w:jc w:val="center"/>
            </w:pPr>
            <w:r>
              <w:rPr>
                <w:color w:val="392C69"/>
              </w:rPr>
              <w:t xml:space="preserve">(в ред. </w:t>
            </w:r>
            <w:hyperlink r:id="rId5">
              <w:r>
                <w:rPr>
                  <w:color w:val="0000FF"/>
                </w:rPr>
                <w:t>распоряжения</w:t>
              </w:r>
            </w:hyperlink>
            <w:r>
              <w:rPr>
                <w:color w:val="392C69"/>
              </w:rPr>
              <w:t xml:space="preserve"> ГУТП МО от 19.11.2020 N 21)</w:t>
            </w:r>
          </w:p>
        </w:tc>
        <w:tc>
          <w:tcPr>
            <w:tcW w:w="113" w:type="dxa"/>
            <w:tcBorders>
              <w:top w:val="nil"/>
              <w:left w:val="nil"/>
              <w:bottom w:val="nil"/>
              <w:right w:val="nil"/>
            </w:tcBorders>
            <w:shd w:val="clear" w:color="auto" w:fill="F4F3F8"/>
            <w:tcMar>
              <w:top w:w="0" w:type="dxa"/>
              <w:left w:w="0" w:type="dxa"/>
              <w:bottom w:w="0" w:type="dxa"/>
              <w:right w:w="0" w:type="dxa"/>
            </w:tcMar>
          </w:tcPr>
          <w:p w:rsidR="000B1F0B" w:rsidRDefault="000B1F0B">
            <w:pPr>
              <w:pStyle w:val="ConsPlusNormal"/>
            </w:pPr>
          </w:p>
        </w:tc>
      </w:tr>
    </w:tbl>
    <w:p w:rsidR="000B1F0B" w:rsidRDefault="000B1F0B">
      <w:pPr>
        <w:pStyle w:val="ConsPlusNormal"/>
        <w:jc w:val="both"/>
      </w:pPr>
    </w:p>
    <w:p w:rsidR="000B1F0B" w:rsidRDefault="000B1F0B">
      <w:pPr>
        <w:pStyle w:val="ConsPlusNormal"/>
        <w:ind w:firstLine="540"/>
        <w:jc w:val="both"/>
      </w:pPr>
      <w:r>
        <w:t xml:space="preserve">В соответствии с </w:t>
      </w:r>
      <w:hyperlink r:id="rId6">
        <w:r>
          <w:rPr>
            <w:color w:val="0000FF"/>
          </w:rPr>
          <w:t>постановлением</w:t>
        </w:r>
      </w:hyperlink>
      <w:r>
        <w:t xml:space="preserve"> Правительства Московской области от 17.12.2019 N 992/44 "Об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 и в целях оказания практической помощи органам местного самоуправления городских округов Московской области при осуществлении мероприятий по проведению муниципального конкурсного отбора проектов инициативного бюджетирования на территории городских округов Московской области:</w:t>
      </w:r>
    </w:p>
    <w:p w:rsidR="000B1F0B" w:rsidRDefault="000B1F0B">
      <w:pPr>
        <w:pStyle w:val="ConsPlusNormal"/>
        <w:spacing w:before="200"/>
        <w:ind w:firstLine="540"/>
        <w:jc w:val="both"/>
      </w:pPr>
      <w:r>
        <w:t xml:space="preserve">утвердить прилагаемые Методические </w:t>
      </w:r>
      <w:hyperlink w:anchor="P33">
        <w:r>
          <w:rPr>
            <w:color w:val="0000FF"/>
          </w:rPr>
          <w:t>рекомендации</w:t>
        </w:r>
      </w:hyperlink>
      <w:r>
        <w:t xml:space="preserve"> по проведению муниципального конкурсного отбора проектов инициативного бюджетирования на территории городских округов Московской области.</w:t>
      </w:r>
    </w:p>
    <w:p w:rsidR="000B1F0B" w:rsidRDefault="000B1F0B">
      <w:pPr>
        <w:pStyle w:val="ConsPlusNormal"/>
        <w:jc w:val="both"/>
      </w:pPr>
    </w:p>
    <w:p w:rsidR="000B1F0B" w:rsidRDefault="000B1F0B">
      <w:pPr>
        <w:pStyle w:val="ConsPlusNormal"/>
        <w:jc w:val="right"/>
      </w:pPr>
      <w:r>
        <w:t>Заместитель Председателя Правительства</w:t>
      </w:r>
    </w:p>
    <w:p w:rsidR="000B1F0B" w:rsidRDefault="000B1F0B">
      <w:pPr>
        <w:pStyle w:val="ConsPlusNormal"/>
        <w:jc w:val="right"/>
      </w:pPr>
      <w:r>
        <w:t>Московской области - руководитель</w:t>
      </w:r>
    </w:p>
    <w:p w:rsidR="000B1F0B" w:rsidRDefault="000B1F0B">
      <w:pPr>
        <w:pStyle w:val="ConsPlusNormal"/>
        <w:jc w:val="right"/>
      </w:pPr>
      <w:r>
        <w:t>Главного управления территориальной</w:t>
      </w:r>
    </w:p>
    <w:p w:rsidR="000B1F0B" w:rsidRDefault="000B1F0B">
      <w:pPr>
        <w:pStyle w:val="ConsPlusNormal"/>
        <w:jc w:val="right"/>
      </w:pPr>
      <w:r>
        <w:t>политики Московской области</w:t>
      </w:r>
    </w:p>
    <w:p w:rsidR="000B1F0B" w:rsidRDefault="000B1F0B">
      <w:pPr>
        <w:pStyle w:val="ConsPlusNormal"/>
        <w:jc w:val="right"/>
      </w:pPr>
      <w:r>
        <w:t>М.Н. Нагорная</w:t>
      </w:r>
    </w:p>
    <w:p w:rsidR="000B1F0B" w:rsidRDefault="000B1F0B">
      <w:pPr>
        <w:pStyle w:val="ConsPlusNormal"/>
        <w:jc w:val="both"/>
      </w:pPr>
    </w:p>
    <w:p w:rsidR="000B1F0B" w:rsidRDefault="000B1F0B">
      <w:pPr>
        <w:pStyle w:val="ConsPlusNormal"/>
        <w:jc w:val="both"/>
      </w:pPr>
    </w:p>
    <w:p w:rsidR="000B1F0B" w:rsidRDefault="000B1F0B">
      <w:pPr>
        <w:pStyle w:val="ConsPlusNormal"/>
        <w:jc w:val="both"/>
      </w:pPr>
    </w:p>
    <w:p w:rsidR="000B1F0B" w:rsidRDefault="000B1F0B">
      <w:pPr>
        <w:pStyle w:val="ConsPlusNormal"/>
        <w:jc w:val="both"/>
      </w:pPr>
    </w:p>
    <w:p w:rsidR="000B1F0B" w:rsidRDefault="000B1F0B">
      <w:pPr>
        <w:pStyle w:val="ConsPlusNormal"/>
        <w:jc w:val="both"/>
      </w:pPr>
    </w:p>
    <w:p w:rsidR="000B1F0B" w:rsidRDefault="000B1F0B">
      <w:pPr>
        <w:pStyle w:val="ConsPlusNormal"/>
        <w:jc w:val="right"/>
        <w:outlineLvl w:val="0"/>
      </w:pPr>
      <w:r>
        <w:t>Утверждены</w:t>
      </w:r>
    </w:p>
    <w:p w:rsidR="000B1F0B" w:rsidRDefault="000B1F0B">
      <w:pPr>
        <w:pStyle w:val="ConsPlusNormal"/>
        <w:jc w:val="right"/>
      </w:pPr>
      <w:r>
        <w:t>распоряжением Главного управления</w:t>
      </w:r>
    </w:p>
    <w:p w:rsidR="000B1F0B" w:rsidRDefault="000B1F0B">
      <w:pPr>
        <w:pStyle w:val="ConsPlusNormal"/>
        <w:jc w:val="right"/>
      </w:pPr>
      <w:r>
        <w:t>территориальной политики</w:t>
      </w:r>
    </w:p>
    <w:p w:rsidR="000B1F0B" w:rsidRDefault="000B1F0B">
      <w:pPr>
        <w:pStyle w:val="ConsPlusNormal"/>
        <w:jc w:val="right"/>
      </w:pPr>
      <w:r>
        <w:t>Московской области</w:t>
      </w:r>
    </w:p>
    <w:p w:rsidR="000B1F0B" w:rsidRDefault="000B1F0B">
      <w:pPr>
        <w:pStyle w:val="ConsPlusNormal"/>
        <w:jc w:val="right"/>
      </w:pPr>
      <w:r>
        <w:t>от 23 марта 2020 г. N 3</w:t>
      </w:r>
    </w:p>
    <w:p w:rsidR="000B1F0B" w:rsidRDefault="000B1F0B">
      <w:pPr>
        <w:pStyle w:val="ConsPlusNormal"/>
        <w:jc w:val="both"/>
      </w:pPr>
    </w:p>
    <w:p w:rsidR="000B1F0B" w:rsidRDefault="000B1F0B">
      <w:pPr>
        <w:pStyle w:val="ConsPlusTitle"/>
        <w:jc w:val="center"/>
      </w:pPr>
      <w:bookmarkStart w:id="0" w:name="P33"/>
      <w:bookmarkEnd w:id="0"/>
      <w:r>
        <w:t>МЕТОДИЧЕСКИЕ РЕКОМЕНДАЦИИ</w:t>
      </w:r>
    </w:p>
    <w:p w:rsidR="000B1F0B" w:rsidRDefault="000B1F0B">
      <w:pPr>
        <w:pStyle w:val="ConsPlusTitle"/>
        <w:jc w:val="center"/>
      </w:pPr>
      <w:r>
        <w:t>ПО ПРОВЕДЕНИЮ МУНИЦИПАЛЬНОГО КОНКУРСНОГО ОТБОРА ПРОЕКТОВ</w:t>
      </w:r>
    </w:p>
    <w:p w:rsidR="000B1F0B" w:rsidRDefault="000B1F0B">
      <w:pPr>
        <w:pStyle w:val="ConsPlusTitle"/>
        <w:jc w:val="center"/>
      </w:pPr>
      <w:r>
        <w:t>ИНИЦИАТИВНОГО БЮДЖЕТИРОВАНИЯ НА ТЕРРИТОРИИ ГОРОДСКИХ ОКРУГОВ</w:t>
      </w:r>
    </w:p>
    <w:p w:rsidR="000B1F0B" w:rsidRDefault="000B1F0B">
      <w:pPr>
        <w:pStyle w:val="ConsPlusTitle"/>
        <w:jc w:val="center"/>
      </w:pPr>
      <w:r>
        <w:t>МОСКОВСКОЙ ОБЛАСТИ</w:t>
      </w:r>
    </w:p>
    <w:p w:rsidR="000B1F0B" w:rsidRDefault="000B1F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1F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F0B" w:rsidRDefault="000B1F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F0B" w:rsidRDefault="000B1F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F0B" w:rsidRDefault="000B1F0B">
            <w:pPr>
              <w:pStyle w:val="ConsPlusNormal"/>
              <w:jc w:val="center"/>
            </w:pPr>
            <w:r>
              <w:rPr>
                <w:color w:val="392C69"/>
              </w:rPr>
              <w:t>Список изменяющих документов</w:t>
            </w:r>
          </w:p>
          <w:p w:rsidR="000B1F0B" w:rsidRDefault="000B1F0B">
            <w:pPr>
              <w:pStyle w:val="ConsPlusNormal"/>
              <w:jc w:val="center"/>
            </w:pPr>
            <w:r>
              <w:rPr>
                <w:color w:val="392C69"/>
              </w:rPr>
              <w:t xml:space="preserve">(в ред. </w:t>
            </w:r>
            <w:hyperlink r:id="rId7">
              <w:r>
                <w:rPr>
                  <w:color w:val="0000FF"/>
                </w:rPr>
                <w:t>распоряжения</w:t>
              </w:r>
            </w:hyperlink>
            <w:r>
              <w:rPr>
                <w:color w:val="392C69"/>
              </w:rPr>
              <w:t xml:space="preserve"> ГУТП МО от 19.11.2020 N 21)</w:t>
            </w:r>
          </w:p>
        </w:tc>
        <w:tc>
          <w:tcPr>
            <w:tcW w:w="113" w:type="dxa"/>
            <w:tcBorders>
              <w:top w:val="nil"/>
              <w:left w:val="nil"/>
              <w:bottom w:val="nil"/>
              <w:right w:val="nil"/>
            </w:tcBorders>
            <w:shd w:val="clear" w:color="auto" w:fill="F4F3F8"/>
            <w:tcMar>
              <w:top w:w="0" w:type="dxa"/>
              <w:left w:w="0" w:type="dxa"/>
              <w:bottom w:w="0" w:type="dxa"/>
              <w:right w:w="0" w:type="dxa"/>
            </w:tcMar>
          </w:tcPr>
          <w:p w:rsidR="000B1F0B" w:rsidRDefault="000B1F0B">
            <w:pPr>
              <w:pStyle w:val="ConsPlusNormal"/>
            </w:pPr>
          </w:p>
        </w:tc>
      </w:tr>
    </w:tbl>
    <w:p w:rsidR="000B1F0B" w:rsidRDefault="000B1F0B">
      <w:pPr>
        <w:pStyle w:val="ConsPlusNormal"/>
        <w:jc w:val="both"/>
      </w:pPr>
    </w:p>
    <w:p w:rsidR="000B1F0B" w:rsidRDefault="000B1F0B">
      <w:pPr>
        <w:pStyle w:val="ConsPlusTitle"/>
        <w:jc w:val="center"/>
        <w:outlineLvl w:val="1"/>
      </w:pPr>
      <w:r>
        <w:t>1. Общая информация</w:t>
      </w:r>
    </w:p>
    <w:p w:rsidR="000B1F0B" w:rsidRDefault="000B1F0B">
      <w:pPr>
        <w:pStyle w:val="ConsPlusNormal"/>
        <w:jc w:val="both"/>
      </w:pPr>
    </w:p>
    <w:p w:rsidR="000B1F0B" w:rsidRDefault="000B1F0B">
      <w:pPr>
        <w:pStyle w:val="ConsPlusNormal"/>
        <w:ind w:firstLine="540"/>
        <w:jc w:val="both"/>
      </w:pPr>
      <w:r>
        <w:t>1. Настоящие Методические рекомендации разработаны для органов местного самоуправления городских округов Московской области в целях проведения муниципального конкурсного отбора проектов инициативного бюджетирования на территории городских округов Московской области.</w:t>
      </w:r>
    </w:p>
    <w:p w:rsidR="000B1F0B" w:rsidRDefault="000B1F0B">
      <w:pPr>
        <w:pStyle w:val="ConsPlusNormal"/>
        <w:spacing w:before="200"/>
        <w:ind w:firstLine="540"/>
        <w:jc w:val="both"/>
      </w:pPr>
      <w:r>
        <w:t xml:space="preserve">2. Термины и их определения используются в настоящих Методических рекомендациях в </w:t>
      </w:r>
      <w:r>
        <w:lastRenderedPageBreak/>
        <w:t xml:space="preserve">значениях, определенных в </w:t>
      </w:r>
      <w:hyperlink r:id="rId8">
        <w:r>
          <w:rPr>
            <w:color w:val="0000FF"/>
          </w:rPr>
          <w:t>Законе</w:t>
        </w:r>
      </w:hyperlink>
      <w:r>
        <w:t xml:space="preserve"> Московской области N 170/2018-ОЗ "О развитии инициативного бюджетирования в Московской области".</w:t>
      </w:r>
    </w:p>
    <w:p w:rsidR="000B1F0B" w:rsidRDefault="000B1F0B">
      <w:pPr>
        <w:pStyle w:val="ConsPlusNormal"/>
        <w:spacing w:before="200"/>
        <w:ind w:firstLine="540"/>
        <w:jc w:val="both"/>
      </w:pPr>
      <w:r>
        <w:t>3. Проекты инициативного бюджетирования в Московской области направлены на активизацию участия жителей в определении приоритетов расходования средств местных бюджетов и поддержку инициатив жителей в решении вопросов местного значения.</w:t>
      </w:r>
    </w:p>
    <w:p w:rsidR="000B1F0B" w:rsidRDefault="000B1F0B">
      <w:pPr>
        <w:pStyle w:val="ConsPlusNormal"/>
        <w:spacing w:before="200"/>
        <w:ind w:firstLine="540"/>
        <w:jc w:val="both"/>
      </w:pPr>
      <w:r>
        <w:t>4. Реализация проектов инициативного бюджетирования в Московской области позволит:</w:t>
      </w:r>
    </w:p>
    <w:p w:rsidR="000B1F0B" w:rsidRDefault="000B1F0B">
      <w:pPr>
        <w:pStyle w:val="ConsPlusNormal"/>
        <w:spacing w:before="200"/>
        <w:ind w:firstLine="540"/>
        <w:jc w:val="both"/>
      </w:pPr>
      <w:r>
        <w:t>- решить наиболее острые проблемы жителей;</w:t>
      </w:r>
    </w:p>
    <w:p w:rsidR="000B1F0B" w:rsidRDefault="000B1F0B">
      <w:pPr>
        <w:pStyle w:val="ConsPlusNormal"/>
        <w:spacing w:before="200"/>
        <w:ind w:firstLine="540"/>
        <w:jc w:val="both"/>
      </w:pPr>
      <w:r>
        <w:t>- повысить эффективность расходования средств местных бюджетов и бюджета Московской области;</w:t>
      </w:r>
    </w:p>
    <w:p w:rsidR="000B1F0B" w:rsidRDefault="000B1F0B">
      <w:pPr>
        <w:pStyle w:val="ConsPlusNormal"/>
        <w:spacing w:before="200"/>
        <w:ind w:firstLine="540"/>
        <w:jc w:val="both"/>
      </w:pPr>
      <w:r>
        <w:t>- повысить сохранность объектов, созданных в рамках инициативного бюджетирования;</w:t>
      </w:r>
    </w:p>
    <w:p w:rsidR="000B1F0B" w:rsidRDefault="000B1F0B">
      <w:pPr>
        <w:pStyle w:val="ConsPlusNormal"/>
        <w:spacing w:before="200"/>
        <w:ind w:firstLine="540"/>
        <w:jc w:val="both"/>
      </w:pPr>
      <w:r>
        <w:t>- вовлечь жителей в развитие территории через реализацию проектов инициативного бюджетирования.</w:t>
      </w:r>
    </w:p>
    <w:p w:rsidR="000B1F0B" w:rsidRDefault="000B1F0B">
      <w:pPr>
        <w:pStyle w:val="ConsPlusNormal"/>
        <w:spacing w:before="200"/>
        <w:ind w:firstLine="540"/>
        <w:jc w:val="both"/>
      </w:pPr>
      <w:r>
        <w:t xml:space="preserve">5. Финансирование реализации проектов инициативного бюджетирования осуществляется на условиях обязательного софинансирования за счет средств жителей и (или) юридических лиц (не менее 1% от стоимости проекта), а также бюджетов муниципального образования и Московской области (исходя из предельных </w:t>
      </w:r>
      <w:hyperlink r:id="rId9">
        <w:r>
          <w:rPr>
            <w:color w:val="0000FF"/>
          </w:rPr>
          <w:t>уровней</w:t>
        </w:r>
      </w:hyperlink>
      <w:r>
        <w:t xml:space="preserve"> софинансирования из бюджета Московской области, установленных распоряжением Министерства экономики и финансов Московской области от 15.05.2019 N 25РВ-94).</w:t>
      </w:r>
    </w:p>
    <w:p w:rsidR="000B1F0B" w:rsidRDefault="000B1F0B">
      <w:pPr>
        <w:pStyle w:val="ConsPlusNormal"/>
        <w:spacing w:before="200"/>
        <w:ind w:firstLine="540"/>
        <w:jc w:val="both"/>
      </w:pPr>
      <w:r>
        <w:t>При этом объем предоставляемых субсидий определяется по результатам регионального конкурсного отбора проектов инициативного бюджетирования исходя из максимального размера субсидии в 10 миллионов рублей на один проект. Количество проектов от городского округа не ограничено.</w:t>
      </w:r>
    </w:p>
    <w:p w:rsidR="000B1F0B" w:rsidRDefault="000B1F0B">
      <w:pPr>
        <w:pStyle w:val="ConsPlusNormal"/>
        <w:spacing w:before="200"/>
        <w:ind w:firstLine="540"/>
        <w:jc w:val="both"/>
      </w:pPr>
      <w:r>
        <w:t>6. Инициаторами проектов инициативного бюджетирования могут выступать жители городских округов Московской области (граждане Российской Федерации, обладающие избирательным правом на территории городских округов Московской области), инициативные группы жителей, органы территориального общественного самоуправления (ТОС), депутаты Московской областной Думы.</w:t>
      </w:r>
    </w:p>
    <w:p w:rsidR="000B1F0B" w:rsidRDefault="000B1F0B">
      <w:pPr>
        <w:pStyle w:val="ConsPlusNormal"/>
        <w:spacing w:before="200"/>
        <w:ind w:firstLine="540"/>
        <w:jc w:val="both"/>
      </w:pPr>
      <w:r>
        <w:t>Юридические лица (за исключением бюджетных учреждений и муниципальных предприятий) и индивидуальные предприниматели, осуществляющие деятельность на территории городского округа, взаимодействуют с инициаторами проектов инициативного бюджетирования по финансированию проектов.</w:t>
      </w:r>
    </w:p>
    <w:p w:rsidR="000B1F0B" w:rsidRDefault="000B1F0B">
      <w:pPr>
        <w:pStyle w:val="ConsPlusNormal"/>
        <w:jc w:val="both"/>
      </w:pPr>
    </w:p>
    <w:p w:rsidR="000B1F0B" w:rsidRDefault="000B1F0B">
      <w:pPr>
        <w:pStyle w:val="ConsPlusTitle"/>
        <w:jc w:val="center"/>
        <w:outlineLvl w:val="1"/>
      </w:pPr>
      <w:r>
        <w:t>2. Правовое регулирование инициативного бюджетирования</w:t>
      </w:r>
    </w:p>
    <w:p w:rsidR="000B1F0B" w:rsidRDefault="000B1F0B">
      <w:pPr>
        <w:pStyle w:val="ConsPlusTitle"/>
        <w:jc w:val="center"/>
      </w:pPr>
      <w:r>
        <w:t>в Московской области</w:t>
      </w:r>
    </w:p>
    <w:p w:rsidR="000B1F0B" w:rsidRDefault="000B1F0B">
      <w:pPr>
        <w:pStyle w:val="ConsPlusNormal"/>
        <w:jc w:val="both"/>
      </w:pPr>
    </w:p>
    <w:p w:rsidR="000B1F0B" w:rsidRDefault="000B1F0B">
      <w:pPr>
        <w:pStyle w:val="ConsPlusNormal"/>
        <w:ind w:firstLine="540"/>
        <w:jc w:val="both"/>
      </w:pPr>
      <w:r>
        <w:t>7. Проведение муниципального конкурсного отбора проектов инициативного бюджетирования осуществляется в соответствии со следующими нормативными правовыми актами Московской области:</w:t>
      </w:r>
    </w:p>
    <w:p w:rsidR="000B1F0B" w:rsidRDefault="000B1F0B">
      <w:pPr>
        <w:pStyle w:val="ConsPlusNormal"/>
        <w:spacing w:before="200"/>
        <w:ind w:firstLine="540"/>
        <w:jc w:val="both"/>
      </w:pPr>
      <w:r>
        <w:t xml:space="preserve">- </w:t>
      </w:r>
      <w:hyperlink r:id="rId10">
        <w:r>
          <w:rPr>
            <w:color w:val="0000FF"/>
          </w:rPr>
          <w:t>Закон</w:t>
        </w:r>
      </w:hyperlink>
      <w:r>
        <w:t xml:space="preserve"> Московской области N 170/2018-ОЗ "О развитии инициативного бюджетирования в Московской области";</w:t>
      </w:r>
    </w:p>
    <w:p w:rsidR="000B1F0B" w:rsidRDefault="000B1F0B">
      <w:pPr>
        <w:pStyle w:val="ConsPlusNormal"/>
        <w:spacing w:before="200"/>
        <w:ind w:firstLine="540"/>
        <w:jc w:val="both"/>
      </w:pPr>
      <w:r>
        <w:t xml:space="preserve">- </w:t>
      </w:r>
      <w:hyperlink r:id="rId11">
        <w:r>
          <w:rPr>
            <w:color w:val="0000FF"/>
          </w:rPr>
          <w:t>Закон</w:t>
        </w:r>
      </w:hyperlink>
      <w:r>
        <w:t xml:space="preserve"> Московской области N 261/2019-ОЗ "О бюджете Московской области на 2020 год и на плановый период 2021 и 2022 годов";</w:t>
      </w:r>
    </w:p>
    <w:p w:rsidR="000B1F0B" w:rsidRDefault="000B1F0B">
      <w:pPr>
        <w:pStyle w:val="ConsPlusNormal"/>
        <w:spacing w:before="200"/>
        <w:ind w:firstLine="540"/>
        <w:jc w:val="both"/>
      </w:pPr>
      <w:r>
        <w:t xml:space="preserve">- Государственная </w:t>
      </w:r>
      <w:hyperlink r:id="rId12">
        <w:r>
          <w:rPr>
            <w:color w:val="0000FF"/>
          </w:rPr>
          <w:t>программа</w:t>
        </w:r>
      </w:hyperlink>
      <w:r>
        <w:t xml:space="preserve">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утвержденная постановлением Правительства Московской области от 25.10.2016 N 796/39;</w:t>
      </w:r>
    </w:p>
    <w:p w:rsidR="000B1F0B" w:rsidRDefault="000B1F0B">
      <w:pPr>
        <w:pStyle w:val="ConsPlusNormal"/>
        <w:spacing w:before="200"/>
        <w:ind w:firstLine="540"/>
        <w:jc w:val="both"/>
      </w:pPr>
      <w:r>
        <w:t xml:space="preserve">- </w:t>
      </w:r>
      <w:hyperlink r:id="rId13">
        <w:r>
          <w:rPr>
            <w:color w:val="0000FF"/>
          </w:rPr>
          <w:t>постановление</w:t>
        </w:r>
      </w:hyperlink>
      <w:r>
        <w:t xml:space="preserve"> Правительства Московской области от 17.12.2019 N 992/44 "Об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w:t>
      </w:r>
    </w:p>
    <w:p w:rsidR="000B1F0B" w:rsidRDefault="000B1F0B">
      <w:pPr>
        <w:pStyle w:val="ConsPlusNormal"/>
        <w:spacing w:before="200"/>
        <w:ind w:firstLine="540"/>
        <w:jc w:val="both"/>
      </w:pPr>
      <w:r>
        <w:lastRenderedPageBreak/>
        <w:t>- правовые акты органов местного самоуправления городских округов Московской области, регулирующие реализацию проектов инициативного бюджетирования;</w:t>
      </w:r>
    </w:p>
    <w:p w:rsidR="000B1F0B" w:rsidRDefault="000B1F0B">
      <w:pPr>
        <w:pStyle w:val="ConsPlusNormal"/>
        <w:spacing w:before="200"/>
        <w:ind w:firstLine="540"/>
        <w:jc w:val="both"/>
      </w:pPr>
      <w:r>
        <w:t>- иные правовые акты городских округов Московской области и органов местного самоуправления городских округов Московской области.</w:t>
      </w:r>
    </w:p>
    <w:p w:rsidR="000B1F0B" w:rsidRDefault="000B1F0B">
      <w:pPr>
        <w:pStyle w:val="ConsPlusNormal"/>
        <w:jc w:val="both"/>
      </w:pPr>
    </w:p>
    <w:p w:rsidR="000B1F0B" w:rsidRDefault="000B1F0B">
      <w:pPr>
        <w:pStyle w:val="ConsPlusTitle"/>
        <w:jc w:val="center"/>
        <w:outlineLvl w:val="1"/>
      </w:pPr>
      <w:r>
        <w:t>3. Подготовительный этап муниципального конкурсного отбора</w:t>
      </w:r>
    </w:p>
    <w:p w:rsidR="000B1F0B" w:rsidRDefault="000B1F0B">
      <w:pPr>
        <w:pStyle w:val="ConsPlusTitle"/>
        <w:jc w:val="center"/>
      </w:pPr>
      <w:r>
        <w:t>проектов инициативного бюджетирования</w:t>
      </w:r>
    </w:p>
    <w:p w:rsidR="000B1F0B" w:rsidRDefault="000B1F0B">
      <w:pPr>
        <w:pStyle w:val="ConsPlusNormal"/>
        <w:jc w:val="both"/>
      </w:pPr>
    </w:p>
    <w:p w:rsidR="000B1F0B" w:rsidRDefault="000B1F0B">
      <w:pPr>
        <w:pStyle w:val="ConsPlusNormal"/>
        <w:ind w:firstLine="540"/>
        <w:jc w:val="both"/>
      </w:pPr>
      <w:r>
        <w:t>8. В целях подготовки к проведению муниципального конкурсного отбора проектов инициативного бюджетирования органам местного самоуправления городского округа до объявления Главным управлением территориальной политики Московской области начала конкурсного отбора необходимо:</w:t>
      </w:r>
    </w:p>
    <w:p w:rsidR="000B1F0B" w:rsidRDefault="000B1F0B">
      <w:pPr>
        <w:pStyle w:val="ConsPlusNormal"/>
        <w:spacing w:before="200"/>
        <w:ind w:firstLine="540"/>
        <w:jc w:val="both"/>
      </w:pPr>
      <w:r>
        <w:t>1) определить структурное подразделение или должностное лицо администрации, ответственное за реализацию инициативного бюджетирования на территории городского округа;</w:t>
      </w:r>
    </w:p>
    <w:p w:rsidR="000B1F0B" w:rsidRDefault="000B1F0B">
      <w:pPr>
        <w:pStyle w:val="ConsPlusNormal"/>
        <w:spacing w:before="200"/>
        <w:ind w:firstLine="540"/>
        <w:jc w:val="both"/>
      </w:pPr>
      <w:r>
        <w:t>2) провести информационно-разъяснительную работу с жителями городских округов по вопросам реализации проектов инициативного бюджетирования;</w:t>
      </w:r>
    </w:p>
    <w:p w:rsidR="000B1F0B" w:rsidRDefault="000B1F0B">
      <w:pPr>
        <w:pStyle w:val="ConsPlusNormal"/>
        <w:spacing w:before="200"/>
        <w:ind w:firstLine="540"/>
        <w:jc w:val="both"/>
      </w:pPr>
      <w:r>
        <w:t>3) провести информационную кампанию по реализации проектов инициативного бюджетирования в городском округе (письма, открытки, листовки, буклеты и другая печатная корреспонденция; стенды в здании администрации; социальные сети: Вконтакте, Одноклассники, Instagram, Facebook, YouTube и др., официальные сайты муниципального образования; средства массовой информации) (для проведения информационной кампании и узнаваемости проекта разработано руководство по использованию логотипа и фирменного стиля);</w:t>
      </w:r>
    </w:p>
    <w:p w:rsidR="000B1F0B" w:rsidRDefault="000B1F0B">
      <w:pPr>
        <w:pStyle w:val="ConsPlusNormal"/>
        <w:spacing w:before="200"/>
        <w:ind w:firstLine="540"/>
        <w:jc w:val="both"/>
      </w:pPr>
      <w:r>
        <w:t>4) принять правовой акт, регулирующий реализацию проектов инициативного бюджетирования в городском округе (</w:t>
      </w:r>
      <w:hyperlink w:anchor="P194">
        <w:r>
          <w:rPr>
            <w:color w:val="0000FF"/>
          </w:rPr>
          <w:t>приложение N 1</w:t>
        </w:r>
      </w:hyperlink>
      <w:r>
        <w:t xml:space="preserve"> к настоящим Методическим рекомендациям);</w:t>
      </w:r>
    </w:p>
    <w:p w:rsidR="000B1F0B" w:rsidRDefault="000B1F0B">
      <w:pPr>
        <w:pStyle w:val="ConsPlusNormal"/>
        <w:spacing w:before="200"/>
        <w:ind w:firstLine="540"/>
        <w:jc w:val="both"/>
      </w:pPr>
      <w:r>
        <w:t xml:space="preserve">5) сформировать муниципальную конкурсную комиссию (приложение N 1, </w:t>
      </w:r>
      <w:hyperlink w:anchor="P247">
        <w:r>
          <w:rPr>
            <w:color w:val="0000FF"/>
          </w:rPr>
          <w:t>раздел VI</w:t>
        </w:r>
      </w:hyperlink>
      <w:r>
        <w:t>) (ограничений по включению в состав конкурсной комиссии не предусмотрено, в том числе могут быть включены представители общественных организаций (по согласованию);</w:t>
      </w:r>
    </w:p>
    <w:p w:rsidR="000B1F0B" w:rsidRDefault="000B1F0B">
      <w:pPr>
        <w:pStyle w:val="ConsPlusNormal"/>
        <w:spacing w:before="200"/>
        <w:ind w:firstLine="540"/>
        <w:jc w:val="both"/>
      </w:pPr>
      <w:r>
        <w:t>6) рассмотреть вопрос о финансировании проектов инициативного бюджетирования.</w:t>
      </w:r>
    </w:p>
    <w:p w:rsidR="000B1F0B" w:rsidRDefault="000B1F0B">
      <w:pPr>
        <w:pStyle w:val="ConsPlusNormal"/>
        <w:spacing w:before="200"/>
        <w:ind w:firstLine="540"/>
        <w:jc w:val="both"/>
      </w:pPr>
      <w:r>
        <w:t>9. В целях подготовки к проведению муниципального конкурсного отбора проектов инициативного бюджетирования инициаторам проектов инициативного бюджетирования необходимо:</w:t>
      </w:r>
    </w:p>
    <w:p w:rsidR="000B1F0B" w:rsidRDefault="000B1F0B">
      <w:pPr>
        <w:pStyle w:val="ConsPlusNormal"/>
        <w:spacing w:before="200"/>
        <w:ind w:firstLine="540"/>
        <w:jc w:val="both"/>
      </w:pPr>
      <w:r>
        <w:t>- выявить актуальные проблемы, решение которых возможно в рамках инициативного бюджетирования;</w:t>
      </w:r>
    </w:p>
    <w:p w:rsidR="000B1F0B" w:rsidRDefault="000B1F0B">
      <w:pPr>
        <w:pStyle w:val="ConsPlusNormal"/>
        <w:spacing w:before="200"/>
        <w:ind w:firstLine="540"/>
        <w:jc w:val="both"/>
      </w:pPr>
      <w:r>
        <w:t xml:space="preserve">- определить прогнозную стоимость и объем софинансирования проекта из всех источников, предусмотренных </w:t>
      </w:r>
      <w:hyperlink r:id="rId14">
        <w:r>
          <w:rPr>
            <w:color w:val="0000FF"/>
          </w:rPr>
          <w:t>постановлением</w:t>
        </w:r>
      </w:hyperlink>
      <w:r>
        <w:t xml:space="preserve"> Правительства Московской области от 17.12.2019 N 992/44, с учетом соблюдения уровня софинансирования, установленного Министерством экономики и финансов Московской области на соответствующий финансовый год;</w:t>
      </w:r>
    </w:p>
    <w:p w:rsidR="000B1F0B" w:rsidRDefault="000B1F0B">
      <w:pPr>
        <w:pStyle w:val="ConsPlusNormal"/>
        <w:spacing w:before="200"/>
        <w:ind w:firstLine="540"/>
        <w:jc w:val="both"/>
      </w:pPr>
      <w:r>
        <w:t xml:space="preserve">- заблаговременно документально оформить проект в соответствии с требованиями </w:t>
      </w:r>
      <w:hyperlink r:id="rId15">
        <w:r>
          <w:rPr>
            <w:color w:val="0000FF"/>
          </w:rPr>
          <w:t>постановления</w:t>
        </w:r>
      </w:hyperlink>
      <w:r>
        <w:t xml:space="preserve"> Правительства Московской области от 17.12.2019 N 992/44, правовых актов городских округов Московской области, регулирующих реализацию проектов инициативного бюджетирования.</w:t>
      </w:r>
    </w:p>
    <w:p w:rsidR="000B1F0B" w:rsidRDefault="000B1F0B">
      <w:pPr>
        <w:pStyle w:val="ConsPlusNormal"/>
        <w:jc w:val="both"/>
      </w:pPr>
    </w:p>
    <w:p w:rsidR="000B1F0B" w:rsidRDefault="000B1F0B">
      <w:pPr>
        <w:pStyle w:val="ConsPlusTitle"/>
        <w:jc w:val="center"/>
        <w:outlineLvl w:val="1"/>
      </w:pPr>
      <w:r>
        <w:t>4. Проведение муниципального конкурсного отбора проектов</w:t>
      </w:r>
    </w:p>
    <w:p w:rsidR="000B1F0B" w:rsidRDefault="000B1F0B">
      <w:pPr>
        <w:pStyle w:val="ConsPlusTitle"/>
        <w:jc w:val="center"/>
      </w:pPr>
      <w:r>
        <w:t>инициативного бюджетирования</w:t>
      </w:r>
    </w:p>
    <w:p w:rsidR="000B1F0B" w:rsidRDefault="000B1F0B">
      <w:pPr>
        <w:pStyle w:val="ConsPlusNormal"/>
        <w:jc w:val="both"/>
      </w:pPr>
    </w:p>
    <w:p w:rsidR="000B1F0B" w:rsidRDefault="000B1F0B">
      <w:pPr>
        <w:pStyle w:val="ConsPlusNormal"/>
        <w:ind w:firstLine="540"/>
        <w:jc w:val="both"/>
      </w:pPr>
      <w:r>
        <w:t>10. После завершения подготовительного этапа городской округ приступает к проведению муниципального конкурсного отбора проектов инициативного бюджетирования.</w:t>
      </w:r>
    </w:p>
    <w:p w:rsidR="000B1F0B" w:rsidRDefault="000B1F0B">
      <w:pPr>
        <w:pStyle w:val="ConsPlusNormal"/>
        <w:spacing w:before="200"/>
        <w:ind w:firstLine="540"/>
        <w:jc w:val="both"/>
      </w:pPr>
      <w:r>
        <w:t>Последовательность проведения муниципального конкурсного отбора проектов инициативного бюджетирования на территории городских округов Московской области указана на схеме:</w:t>
      </w:r>
    </w:p>
    <w:p w:rsidR="000B1F0B" w:rsidRDefault="000B1F0B">
      <w:pPr>
        <w:pStyle w:val="ConsPlusNormal"/>
        <w:jc w:val="both"/>
      </w:pPr>
    </w:p>
    <w:p w:rsidR="000B1F0B" w:rsidRDefault="000B1F0B">
      <w:pPr>
        <w:pStyle w:val="ConsPlusNonformat"/>
        <w:jc w:val="both"/>
      </w:pPr>
      <w:r>
        <w:rPr>
          <w:sz w:val="18"/>
        </w:rPr>
        <w:t>┌────────────────────────┐    ┌─────────────────────────────────┐</w:t>
      </w:r>
    </w:p>
    <w:p w:rsidR="000B1F0B" w:rsidRDefault="000B1F0B">
      <w:pPr>
        <w:pStyle w:val="ConsPlusNonformat"/>
        <w:jc w:val="both"/>
      </w:pPr>
      <w:r>
        <w:rPr>
          <w:sz w:val="18"/>
        </w:rPr>
        <w:t xml:space="preserve">│ГУТП МО объявляет начало│    │Администрация г.о. совместно     </w:t>
      </w:r>
      <w:proofErr w:type="gramStart"/>
      <w:r>
        <w:rPr>
          <w:sz w:val="18"/>
        </w:rPr>
        <w:t>│  ┌</w:t>
      </w:r>
      <w:proofErr w:type="gramEnd"/>
      <w:r>
        <w:rPr>
          <w:sz w:val="18"/>
        </w:rPr>
        <w:t>───────────┐</w:t>
      </w:r>
    </w:p>
    <w:p w:rsidR="000B1F0B" w:rsidRDefault="000B1F0B">
      <w:pPr>
        <w:pStyle w:val="ConsPlusNonformat"/>
        <w:jc w:val="both"/>
      </w:pPr>
      <w:r>
        <w:rPr>
          <w:sz w:val="18"/>
        </w:rPr>
        <w:lastRenderedPageBreak/>
        <w:t xml:space="preserve">│конкурсного отбора      │    │с инициатором проекта </w:t>
      </w:r>
      <w:proofErr w:type="gramStart"/>
      <w:r>
        <w:rPr>
          <w:sz w:val="18"/>
        </w:rPr>
        <w:t>оформляет  ├</w:t>
      </w:r>
      <w:proofErr w:type="gramEnd"/>
      <w:r>
        <w:rPr>
          <w:sz w:val="18"/>
        </w:rPr>
        <w:t>─&gt;│Направление│</w:t>
      </w:r>
    </w:p>
    <w:p w:rsidR="000B1F0B" w:rsidRDefault="000B1F0B">
      <w:pPr>
        <w:pStyle w:val="ConsPlusNonformat"/>
        <w:jc w:val="both"/>
      </w:pPr>
      <w:r>
        <w:rPr>
          <w:sz w:val="18"/>
        </w:rPr>
        <w:t>└───────────┬────────────┘    │проект для участия в региональном</w:t>
      </w:r>
      <w:proofErr w:type="gramStart"/>
      <w:r>
        <w:rPr>
          <w:sz w:val="18"/>
        </w:rPr>
        <w:t>│  │</w:t>
      </w:r>
      <w:proofErr w:type="gramEnd"/>
      <w:r>
        <w:rPr>
          <w:sz w:val="18"/>
        </w:rPr>
        <w:t>проекта    │</w:t>
      </w:r>
    </w:p>
    <w:p w:rsidR="000B1F0B" w:rsidRDefault="000B1F0B">
      <w:pPr>
        <w:pStyle w:val="ConsPlusNonformat"/>
        <w:jc w:val="both"/>
      </w:pPr>
      <w:r>
        <w:rPr>
          <w:sz w:val="18"/>
        </w:rPr>
        <w:t xml:space="preserve">            │                 │конкурсном отборе                </w:t>
      </w:r>
      <w:proofErr w:type="gramStart"/>
      <w:r>
        <w:rPr>
          <w:sz w:val="18"/>
        </w:rPr>
        <w:t>│  │</w:t>
      </w:r>
      <w:proofErr w:type="gramEnd"/>
      <w:r>
        <w:rPr>
          <w:sz w:val="18"/>
        </w:rPr>
        <w:t>в ГУТП МО  │</w:t>
      </w:r>
    </w:p>
    <w:p w:rsidR="000B1F0B" w:rsidRDefault="000B1F0B">
      <w:pPr>
        <w:pStyle w:val="ConsPlusNonformat"/>
        <w:jc w:val="both"/>
      </w:pPr>
      <w:r>
        <w:rPr>
          <w:sz w:val="18"/>
        </w:rPr>
        <w:t xml:space="preserve">            │                 └─────────────────────────────────┘  └───────────┘</w:t>
      </w:r>
    </w:p>
    <w:p w:rsidR="000B1F0B" w:rsidRDefault="000B1F0B">
      <w:pPr>
        <w:pStyle w:val="ConsPlusNonformat"/>
        <w:jc w:val="both"/>
      </w:pPr>
      <w:r>
        <w:rPr>
          <w:sz w:val="18"/>
        </w:rPr>
        <w:t>┌───────────┴───────────────┐                  /\</w:t>
      </w:r>
    </w:p>
    <w:p w:rsidR="000B1F0B" w:rsidRDefault="000B1F0B">
      <w:pPr>
        <w:pStyle w:val="ConsPlusNonformat"/>
        <w:jc w:val="both"/>
      </w:pPr>
      <w:r>
        <w:rPr>
          <w:sz w:val="18"/>
        </w:rPr>
        <w:t>│Публикация на сайте ГУТП МО│ ┌────────────────┴───────────────┐</w:t>
      </w:r>
    </w:p>
    <w:p w:rsidR="000B1F0B" w:rsidRDefault="000B1F0B">
      <w:pPr>
        <w:pStyle w:val="ConsPlusNonformat"/>
        <w:jc w:val="both"/>
      </w:pPr>
      <w:r>
        <w:rPr>
          <w:sz w:val="18"/>
        </w:rPr>
        <w:t>└───────────┬───────────────┘ │Определение проектов-победителей│</w:t>
      </w:r>
    </w:p>
    <w:p w:rsidR="000B1F0B" w:rsidRDefault="000B1F0B">
      <w:pPr>
        <w:pStyle w:val="ConsPlusNonformat"/>
        <w:jc w:val="both"/>
      </w:pPr>
      <w:r>
        <w:rPr>
          <w:sz w:val="18"/>
        </w:rPr>
        <w:t xml:space="preserve">            \/                └────────────────┬───────────────┘</w:t>
      </w:r>
    </w:p>
    <w:p w:rsidR="000B1F0B" w:rsidRDefault="000B1F0B">
      <w:pPr>
        <w:pStyle w:val="ConsPlusNonformat"/>
        <w:jc w:val="both"/>
      </w:pPr>
      <w:r>
        <w:rPr>
          <w:sz w:val="18"/>
        </w:rPr>
        <w:t xml:space="preserve">   ┌─────────────────┐           ┌─────────────┴─────────┐</w:t>
      </w:r>
    </w:p>
    <w:p w:rsidR="000B1F0B" w:rsidRDefault="000B1F0B">
      <w:pPr>
        <w:pStyle w:val="ConsPlusNonformat"/>
        <w:jc w:val="both"/>
      </w:pPr>
      <w:r>
        <w:rPr>
          <w:sz w:val="18"/>
        </w:rPr>
        <w:t xml:space="preserve">   │Инициатор проекта│           │Заседание муниципальной│</w:t>
      </w:r>
    </w:p>
    <w:p w:rsidR="000B1F0B" w:rsidRDefault="000B1F0B">
      <w:pPr>
        <w:pStyle w:val="ConsPlusNonformat"/>
        <w:jc w:val="both"/>
      </w:pPr>
      <w:r>
        <w:rPr>
          <w:sz w:val="18"/>
        </w:rPr>
        <w:t xml:space="preserve">   └──────────┬──────┘           │конкурсной комиссии    │</w:t>
      </w:r>
    </w:p>
    <w:p w:rsidR="000B1F0B" w:rsidRDefault="000B1F0B">
      <w:pPr>
        <w:pStyle w:val="ConsPlusNonformat"/>
        <w:jc w:val="both"/>
      </w:pPr>
      <w:r>
        <w:rPr>
          <w:sz w:val="18"/>
        </w:rPr>
        <w:t xml:space="preserve">  ┌───────────┴────────┐         └───────────────────────┘</w:t>
      </w:r>
    </w:p>
    <w:p w:rsidR="000B1F0B" w:rsidRDefault="000B1F0B">
      <w:pPr>
        <w:pStyle w:val="ConsPlusNonformat"/>
        <w:jc w:val="both"/>
      </w:pPr>
      <w:r>
        <w:rPr>
          <w:sz w:val="18"/>
        </w:rPr>
        <w:t xml:space="preserve">  │Определение проблемы│                      /\</w:t>
      </w:r>
    </w:p>
    <w:p w:rsidR="000B1F0B" w:rsidRDefault="000B1F0B">
      <w:pPr>
        <w:pStyle w:val="ConsPlusNonformat"/>
        <w:jc w:val="both"/>
      </w:pPr>
      <w:r>
        <w:rPr>
          <w:sz w:val="18"/>
        </w:rPr>
        <w:t xml:space="preserve">  └──────────┬─────────┘      ┌────────────────┴────────────┐</w:t>
      </w:r>
    </w:p>
    <w:p w:rsidR="000B1F0B" w:rsidRDefault="000B1F0B">
      <w:pPr>
        <w:pStyle w:val="ConsPlusNonformat"/>
        <w:jc w:val="both"/>
      </w:pPr>
      <w:r>
        <w:rPr>
          <w:sz w:val="18"/>
        </w:rPr>
        <w:t xml:space="preserve">            \/                │Подведение итогов голосования│</w:t>
      </w:r>
    </w:p>
    <w:p w:rsidR="000B1F0B" w:rsidRDefault="000B1F0B">
      <w:pPr>
        <w:pStyle w:val="ConsPlusNonformat"/>
        <w:jc w:val="both"/>
      </w:pPr>
      <w:r>
        <w:rPr>
          <w:sz w:val="18"/>
        </w:rPr>
        <w:t xml:space="preserve"> ┌─────────────────────┐      └────────────────┬────────────┘</w:t>
      </w:r>
    </w:p>
    <w:p w:rsidR="000B1F0B" w:rsidRDefault="000B1F0B">
      <w:pPr>
        <w:pStyle w:val="ConsPlusNonformat"/>
        <w:jc w:val="both"/>
      </w:pPr>
      <w:r>
        <w:rPr>
          <w:sz w:val="18"/>
        </w:rPr>
        <w:t xml:space="preserve"> │Размещение проекта   │      ┌────────────────┴────────────────┐</w:t>
      </w:r>
    </w:p>
    <w:p w:rsidR="000B1F0B" w:rsidRDefault="000B1F0B">
      <w:pPr>
        <w:pStyle w:val="ConsPlusNonformat"/>
        <w:jc w:val="both"/>
      </w:pPr>
      <w:r>
        <w:rPr>
          <w:sz w:val="18"/>
        </w:rPr>
        <w:t xml:space="preserve"> │на портале "Добродел"├────</w:t>
      </w:r>
      <w:proofErr w:type="gramStart"/>
      <w:r>
        <w:rPr>
          <w:sz w:val="18"/>
        </w:rPr>
        <w:t>─&gt;│</w:t>
      </w:r>
      <w:proofErr w:type="gramEnd"/>
      <w:r>
        <w:rPr>
          <w:sz w:val="18"/>
        </w:rPr>
        <w:t>Голосование на портале "Добродел"│</w:t>
      </w:r>
    </w:p>
    <w:p w:rsidR="000B1F0B" w:rsidRDefault="000B1F0B">
      <w:pPr>
        <w:pStyle w:val="ConsPlusNonformat"/>
        <w:jc w:val="both"/>
      </w:pPr>
      <w:r>
        <w:rPr>
          <w:sz w:val="18"/>
        </w:rPr>
        <w:t xml:space="preserve"> └─────────────────────┘      └─────────────────────────────────┘</w:t>
      </w:r>
    </w:p>
    <w:p w:rsidR="000B1F0B" w:rsidRDefault="000B1F0B">
      <w:pPr>
        <w:pStyle w:val="ConsPlusNormal"/>
        <w:jc w:val="both"/>
      </w:pPr>
    </w:p>
    <w:p w:rsidR="000B1F0B" w:rsidRDefault="000B1F0B">
      <w:pPr>
        <w:pStyle w:val="ConsPlusNormal"/>
        <w:ind w:firstLine="540"/>
        <w:jc w:val="both"/>
      </w:pPr>
      <w:r>
        <w:t>11. Муниципальный конкурсный отбор проектов инициативного бюджетирования на территории городского округа Московской области включает в себя следующие этапы:</w:t>
      </w:r>
    </w:p>
    <w:p w:rsidR="000B1F0B" w:rsidRDefault="000B1F0B">
      <w:pPr>
        <w:pStyle w:val="ConsPlusNormal"/>
        <w:spacing w:before="200"/>
        <w:ind w:firstLine="540"/>
        <w:jc w:val="both"/>
      </w:pPr>
      <w:r>
        <w:t>этап 1 - размещение проектов на Интернет-портале в информационно-телекоммуникационной сети Интернет по адресу: dobrodel.mosreg.ru (далее - портал "Добродел");</w:t>
      </w:r>
    </w:p>
    <w:p w:rsidR="000B1F0B" w:rsidRDefault="000B1F0B">
      <w:pPr>
        <w:pStyle w:val="ConsPlusNormal"/>
        <w:spacing w:before="200"/>
        <w:ind w:firstLine="540"/>
        <w:jc w:val="both"/>
      </w:pPr>
      <w:r>
        <w:t>этап 2 - проведение голосования на портале "Добродел";</w:t>
      </w:r>
    </w:p>
    <w:p w:rsidR="000B1F0B" w:rsidRDefault="000B1F0B">
      <w:pPr>
        <w:pStyle w:val="ConsPlusNormal"/>
        <w:spacing w:before="200"/>
        <w:ind w:firstLine="540"/>
        <w:jc w:val="both"/>
      </w:pPr>
      <w:r>
        <w:t>этап 3 - отбор проектов инициативного бюджетирования конкурсной комиссией городского округа Московской области;</w:t>
      </w:r>
    </w:p>
    <w:p w:rsidR="000B1F0B" w:rsidRDefault="000B1F0B">
      <w:pPr>
        <w:pStyle w:val="ConsPlusNormal"/>
        <w:spacing w:before="200"/>
        <w:ind w:firstLine="540"/>
        <w:jc w:val="both"/>
      </w:pPr>
      <w:r>
        <w:t>этап 4 - подготовка и направление проекта для участия в региональном конкурсном отборе проектов инициативного бюджетирования.</w:t>
      </w:r>
    </w:p>
    <w:p w:rsidR="000B1F0B" w:rsidRDefault="000B1F0B">
      <w:pPr>
        <w:pStyle w:val="ConsPlusNormal"/>
        <w:spacing w:before="200"/>
        <w:ind w:firstLine="540"/>
        <w:jc w:val="both"/>
      </w:pPr>
      <w:r>
        <w:t>12. Администрации городских округов при проведении муниципального конкурсного отбора проектов инициативного бюджетирования:</w:t>
      </w:r>
    </w:p>
    <w:p w:rsidR="000B1F0B" w:rsidRDefault="000B1F0B">
      <w:pPr>
        <w:pStyle w:val="ConsPlusNormal"/>
        <w:spacing w:before="200"/>
        <w:ind w:firstLine="540"/>
        <w:jc w:val="both"/>
      </w:pPr>
      <w:r>
        <w:t>- взаимодействуют с инициаторами проектов на всех этапах муниципального конкурсного отбора (определяется ответственное лицо администрации);</w:t>
      </w:r>
    </w:p>
    <w:p w:rsidR="000B1F0B" w:rsidRDefault="000B1F0B">
      <w:pPr>
        <w:pStyle w:val="ConsPlusNormal"/>
        <w:spacing w:before="200"/>
        <w:ind w:firstLine="540"/>
        <w:jc w:val="both"/>
      </w:pPr>
      <w:r>
        <w:t>- оказывают методическую и консультативную помощь инициаторам проектов;</w:t>
      </w:r>
    </w:p>
    <w:p w:rsidR="000B1F0B" w:rsidRDefault="000B1F0B">
      <w:pPr>
        <w:pStyle w:val="ConsPlusNormal"/>
        <w:spacing w:before="200"/>
        <w:ind w:firstLine="540"/>
        <w:jc w:val="both"/>
      </w:pPr>
      <w:r>
        <w:t>- организовывают и координируют работу муниципальной конкурсной комиссии;</w:t>
      </w:r>
    </w:p>
    <w:p w:rsidR="000B1F0B" w:rsidRDefault="000B1F0B">
      <w:pPr>
        <w:pStyle w:val="ConsPlusNormal"/>
        <w:spacing w:before="200"/>
        <w:ind w:firstLine="540"/>
        <w:jc w:val="both"/>
      </w:pPr>
      <w:r>
        <w:t>- оказывают содействие в оформлении проекта и перечня документов для направления в Московскую областную конкурсную комиссию для участия в конкурсном отборе проектов (определяется ответственное лицо администрации);</w:t>
      </w:r>
    </w:p>
    <w:p w:rsidR="000B1F0B" w:rsidRDefault="000B1F0B">
      <w:pPr>
        <w:pStyle w:val="ConsPlusNormal"/>
        <w:spacing w:before="200"/>
        <w:ind w:firstLine="540"/>
        <w:jc w:val="both"/>
      </w:pPr>
      <w:r>
        <w:t>- осуществляют иные полномочия, предусмотренные правовыми актами Московской области и городских округов Московской области.</w:t>
      </w:r>
    </w:p>
    <w:p w:rsidR="000B1F0B" w:rsidRDefault="000B1F0B">
      <w:pPr>
        <w:pStyle w:val="ConsPlusNormal"/>
        <w:jc w:val="both"/>
      </w:pPr>
    </w:p>
    <w:p w:rsidR="000B1F0B" w:rsidRDefault="000B1F0B">
      <w:pPr>
        <w:pStyle w:val="ConsPlusTitle"/>
        <w:jc w:val="center"/>
        <w:outlineLvl w:val="1"/>
      </w:pPr>
      <w:r>
        <w:t>5. Этап 1 муниципального конкурсного отбора (размещение</w:t>
      </w:r>
    </w:p>
    <w:p w:rsidR="000B1F0B" w:rsidRDefault="000B1F0B">
      <w:pPr>
        <w:pStyle w:val="ConsPlusTitle"/>
        <w:jc w:val="center"/>
      </w:pPr>
      <w:r>
        <w:t>проектов на портале "Добродел")</w:t>
      </w:r>
    </w:p>
    <w:p w:rsidR="000B1F0B" w:rsidRDefault="000B1F0B">
      <w:pPr>
        <w:pStyle w:val="ConsPlusNormal"/>
        <w:jc w:val="both"/>
      </w:pPr>
    </w:p>
    <w:p w:rsidR="000B1F0B" w:rsidRDefault="000B1F0B">
      <w:pPr>
        <w:pStyle w:val="ConsPlusNormal"/>
        <w:ind w:firstLine="540"/>
        <w:jc w:val="both"/>
      </w:pPr>
      <w:r>
        <w:t>13. Этап 1 муниципального конкурсного отбора проводится после издания Главным управлением территориальной политики Московской области распоряжения о начале конкурсного отбора проектов инициативного бюджетирования.</w:t>
      </w:r>
    </w:p>
    <w:p w:rsidR="000B1F0B" w:rsidRDefault="000B1F0B">
      <w:pPr>
        <w:pStyle w:val="ConsPlusNormal"/>
        <w:spacing w:before="200"/>
        <w:ind w:firstLine="540"/>
        <w:jc w:val="both"/>
      </w:pPr>
      <w:r>
        <w:t>Информация о сроках проведения конкурсного отбора, голосования по проектам инициативного бюджетирования на портале "Добродел", установленных Главным управлением территориальной политики Московской области, размещается на официальном сайте администрации городского округа Московской области.</w:t>
      </w:r>
    </w:p>
    <w:p w:rsidR="000B1F0B" w:rsidRDefault="000B1F0B">
      <w:pPr>
        <w:pStyle w:val="ConsPlusNormal"/>
        <w:spacing w:before="200"/>
        <w:ind w:firstLine="540"/>
        <w:jc w:val="both"/>
      </w:pPr>
      <w:r>
        <w:t>14. К этапу 1 относится размещение проекта инициативного бюджетирования на портале "Добродел".</w:t>
      </w:r>
    </w:p>
    <w:p w:rsidR="000B1F0B" w:rsidRDefault="000B1F0B">
      <w:pPr>
        <w:pStyle w:val="ConsPlusNormal"/>
        <w:spacing w:before="200"/>
        <w:ind w:firstLine="540"/>
        <w:jc w:val="both"/>
      </w:pPr>
      <w:r>
        <w:t xml:space="preserve">В установленные Главным управлением территориальной политики Московской области </w:t>
      </w:r>
      <w:r>
        <w:lastRenderedPageBreak/>
        <w:t>сроки инициатор проекта инициативного бюджетирования размещает свой проект на портале "Добродел", заполнив форму, содержащуюся на портале.</w:t>
      </w:r>
    </w:p>
    <w:p w:rsidR="000B1F0B" w:rsidRDefault="000B1F0B">
      <w:pPr>
        <w:pStyle w:val="ConsPlusNormal"/>
        <w:spacing w:before="200"/>
        <w:ind w:firstLine="540"/>
        <w:jc w:val="both"/>
      </w:pPr>
      <w:r>
        <w:t>Администрация городского округа должна определить сотрудника администрации, ответственного за работу с проектами на портале "Добродел".</w:t>
      </w:r>
    </w:p>
    <w:p w:rsidR="000B1F0B" w:rsidRDefault="000B1F0B">
      <w:pPr>
        <w:pStyle w:val="ConsPlusNormal"/>
        <w:jc w:val="both"/>
      </w:pPr>
    </w:p>
    <w:p w:rsidR="000B1F0B" w:rsidRDefault="000B1F0B">
      <w:pPr>
        <w:pStyle w:val="ConsPlusTitle"/>
        <w:jc w:val="center"/>
        <w:outlineLvl w:val="1"/>
      </w:pPr>
      <w:r>
        <w:t>6. Этап 2 муниципального конкурсного отбора</w:t>
      </w:r>
    </w:p>
    <w:p w:rsidR="000B1F0B" w:rsidRDefault="000B1F0B">
      <w:pPr>
        <w:pStyle w:val="ConsPlusTitle"/>
        <w:jc w:val="center"/>
      </w:pPr>
      <w:r>
        <w:t>(проведение голосования)</w:t>
      </w:r>
    </w:p>
    <w:p w:rsidR="000B1F0B" w:rsidRDefault="000B1F0B">
      <w:pPr>
        <w:pStyle w:val="ConsPlusNormal"/>
        <w:jc w:val="both"/>
      </w:pPr>
    </w:p>
    <w:p w:rsidR="000B1F0B" w:rsidRDefault="000B1F0B">
      <w:pPr>
        <w:pStyle w:val="ConsPlusNormal"/>
        <w:ind w:firstLine="540"/>
        <w:jc w:val="both"/>
      </w:pPr>
      <w:r>
        <w:t>15. Этапом 2 муниципального конкурсного отбора проектов инициативного бюджетирования в городских округах Московской области является голосование жителей городских округов Московской области по проектам инициативного бюджетирования на портале "Добродел".</w:t>
      </w:r>
    </w:p>
    <w:p w:rsidR="000B1F0B" w:rsidRDefault="000B1F0B">
      <w:pPr>
        <w:pStyle w:val="ConsPlusNormal"/>
        <w:spacing w:before="200"/>
        <w:ind w:firstLine="540"/>
        <w:jc w:val="both"/>
      </w:pPr>
      <w:r>
        <w:t>16. Голосование проводится онлайн с использованием электронных сервисов на портале "Добродел" в сроки, установленные Главным управлением территориальной политики Московской области.</w:t>
      </w:r>
    </w:p>
    <w:p w:rsidR="000B1F0B" w:rsidRDefault="000B1F0B">
      <w:pPr>
        <w:pStyle w:val="ConsPlusNormal"/>
        <w:spacing w:before="200"/>
        <w:ind w:firstLine="540"/>
        <w:jc w:val="both"/>
      </w:pPr>
      <w:r>
        <w:t>В голосовании принимают участие жители городских округов Московской области, авторизированные на портале "Добродел".</w:t>
      </w:r>
    </w:p>
    <w:p w:rsidR="000B1F0B" w:rsidRDefault="000B1F0B">
      <w:pPr>
        <w:pStyle w:val="ConsPlusNormal"/>
        <w:spacing w:before="200"/>
        <w:ind w:firstLine="540"/>
        <w:jc w:val="both"/>
      </w:pPr>
      <w:r>
        <w:t>При этом житель городского округа имеет право голосовать только за те проекты, которые реализуются в его городском округе.</w:t>
      </w:r>
    </w:p>
    <w:p w:rsidR="000B1F0B" w:rsidRDefault="000B1F0B">
      <w:pPr>
        <w:pStyle w:val="ConsPlusNormal"/>
        <w:spacing w:before="200"/>
        <w:ind w:firstLine="540"/>
        <w:jc w:val="both"/>
      </w:pPr>
      <w:r>
        <w:t>Жители городского округа Московской области имеют право проголосовать за неограниченное число проектов инициативного бюджетирования, при этом за один проект отдается один голос.</w:t>
      </w:r>
    </w:p>
    <w:p w:rsidR="000B1F0B" w:rsidRDefault="000B1F0B">
      <w:pPr>
        <w:pStyle w:val="ConsPlusNormal"/>
        <w:spacing w:before="200"/>
        <w:ind w:firstLine="540"/>
        <w:jc w:val="both"/>
      </w:pPr>
      <w:r>
        <w:t>17. Результаты голосования передаются сотрудником администрации, ответственным за реализацию проектов инициативного бюджетирования в городском округе, в муниципальную конкурсную комиссию.</w:t>
      </w:r>
    </w:p>
    <w:p w:rsidR="000B1F0B" w:rsidRDefault="000B1F0B">
      <w:pPr>
        <w:pStyle w:val="ConsPlusNormal"/>
        <w:spacing w:before="200"/>
        <w:ind w:firstLine="540"/>
        <w:jc w:val="both"/>
      </w:pPr>
      <w:r>
        <w:t>Результаты голосования по проектам инициативного бюджетирования на портале "Добродел" учитываются муниципальной конкурсной комиссией при принятии итогового решения.</w:t>
      </w:r>
    </w:p>
    <w:p w:rsidR="000B1F0B" w:rsidRDefault="000B1F0B">
      <w:pPr>
        <w:pStyle w:val="ConsPlusNormal"/>
        <w:jc w:val="both"/>
      </w:pPr>
    </w:p>
    <w:p w:rsidR="000B1F0B" w:rsidRDefault="000B1F0B">
      <w:pPr>
        <w:pStyle w:val="ConsPlusTitle"/>
        <w:jc w:val="center"/>
        <w:outlineLvl w:val="1"/>
      </w:pPr>
      <w:r>
        <w:t>7. Этап 3 муниципального конкурсного отбора (отбор проектов</w:t>
      </w:r>
    </w:p>
    <w:p w:rsidR="000B1F0B" w:rsidRDefault="000B1F0B">
      <w:pPr>
        <w:pStyle w:val="ConsPlusTitle"/>
        <w:jc w:val="center"/>
      </w:pPr>
      <w:r>
        <w:t>инициативного бюджетирования конкурсной комиссией городского</w:t>
      </w:r>
    </w:p>
    <w:p w:rsidR="000B1F0B" w:rsidRDefault="000B1F0B">
      <w:pPr>
        <w:pStyle w:val="ConsPlusTitle"/>
        <w:jc w:val="center"/>
      </w:pPr>
      <w:r>
        <w:t>округа Московской области)</w:t>
      </w:r>
    </w:p>
    <w:p w:rsidR="000B1F0B" w:rsidRDefault="000B1F0B">
      <w:pPr>
        <w:pStyle w:val="ConsPlusNormal"/>
        <w:jc w:val="both"/>
      </w:pPr>
    </w:p>
    <w:p w:rsidR="000B1F0B" w:rsidRDefault="000B1F0B">
      <w:pPr>
        <w:pStyle w:val="ConsPlusNormal"/>
        <w:ind w:firstLine="540"/>
        <w:jc w:val="both"/>
      </w:pPr>
      <w:r>
        <w:t>18. Указанный этап включает в себя конкурсный отбор проектов инициативного бюджетирования муниципальными конкурсными комиссиями городских округов Московской области.</w:t>
      </w:r>
    </w:p>
    <w:p w:rsidR="000B1F0B" w:rsidRDefault="000B1F0B">
      <w:pPr>
        <w:pStyle w:val="ConsPlusNormal"/>
        <w:spacing w:before="200"/>
        <w:ind w:firstLine="540"/>
        <w:jc w:val="both"/>
      </w:pPr>
      <w:r>
        <w:t>19. После завершения голосования на портале "Добродел" администрация городского округа рассматривает размещенные на портале проекты и направляет в муниципальную конкурсную комиссию заключение о возможности софинансирования проектов со стороны местного бюджета.</w:t>
      </w:r>
    </w:p>
    <w:p w:rsidR="000B1F0B" w:rsidRDefault="000B1F0B">
      <w:pPr>
        <w:pStyle w:val="ConsPlusNormal"/>
        <w:spacing w:before="200"/>
        <w:ind w:firstLine="540"/>
        <w:jc w:val="both"/>
      </w:pPr>
      <w:r>
        <w:t>20. Заседание муниципальной конкурсной комиссии городского округа Московской области проводится в соответствии с правовым актом городского округа Московской области, регулирующим реализацию проектов инициативного бюджетирования в Московской области.</w:t>
      </w:r>
    </w:p>
    <w:p w:rsidR="000B1F0B" w:rsidRDefault="000B1F0B">
      <w:pPr>
        <w:pStyle w:val="ConsPlusNormal"/>
        <w:spacing w:before="200"/>
        <w:ind w:firstLine="540"/>
        <w:jc w:val="both"/>
      </w:pPr>
      <w:r>
        <w:t>21. По результатам рассмотрения проектов инициативного бюджетирования конкурсная комиссия принимает следующие решения:</w:t>
      </w:r>
    </w:p>
    <w:p w:rsidR="000B1F0B" w:rsidRDefault="000B1F0B">
      <w:pPr>
        <w:pStyle w:val="ConsPlusNormal"/>
        <w:spacing w:before="200"/>
        <w:ind w:firstLine="540"/>
        <w:jc w:val="both"/>
      </w:pPr>
      <w:r>
        <w:t>1) о проектах инициативного бюджетирования, прошедших конкурсный отбор;</w:t>
      </w:r>
    </w:p>
    <w:p w:rsidR="000B1F0B" w:rsidRDefault="000B1F0B">
      <w:pPr>
        <w:pStyle w:val="ConsPlusNormal"/>
        <w:spacing w:before="200"/>
        <w:ind w:firstLine="540"/>
        <w:jc w:val="both"/>
      </w:pPr>
      <w:r>
        <w:t>2) о проектах инициативного бюджетирования, не прошедших конкурсный отбор.</w:t>
      </w:r>
    </w:p>
    <w:p w:rsidR="000B1F0B" w:rsidRDefault="000B1F0B">
      <w:pPr>
        <w:pStyle w:val="ConsPlusNormal"/>
        <w:spacing w:before="200"/>
        <w:ind w:firstLine="540"/>
        <w:jc w:val="both"/>
      </w:pPr>
      <w:r>
        <w:t>Условиями прохождения проектов муниципального конкурсного отбора являются:</w:t>
      </w:r>
    </w:p>
    <w:p w:rsidR="000B1F0B" w:rsidRDefault="000B1F0B">
      <w:pPr>
        <w:pStyle w:val="ConsPlusNormal"/>
        <w:spacing w:before="200"/>
        <w:ind w:firstLine="540"/>
        <w:jc w:val="both"/>
      </w:pPr>
      <w:r>
        <w:t>1) наличие средств местного бюджета в объеме средств, необходимом для реализации проекта инициативного бюджетирования, источником формирования которых не являются средства жителей;</w:t>
      </w:r>
    </w:p>
    <w:p w:rsidR="000B1F0B" w:rsidRDefault="000B1F0B">
      <w:pPr>
        <w:pStyle w:val="ConsPlusNormal"/>
        <w:spacing w:before="200"/>
        <w:ind w:firstLine="540"/>
        <w:jc w:val="both"/>
      </w:pPr>
      <w:r>
        <w:t>2) проект инициативного бюджетирования при голосовании на портале "Добродел" набрал более 100 голосов;</w:t>
      </w:r>
    </w:p>
    <w:p w:rsidR="000B1F0B" w:rsidRDefault="000B1F0B">
      <w:pPr>
        <w:pStyle w:val="ConsPlusNormal"/>
        <w:spacing w:before="200"/>
        <w:ind w:firstLine="540"/>
        <w:jc w:val="both"/>
      </w:pPr>
      <w:r>
        <w:lastRenderedPageBreak/>
        <w:t>3) соответствие проекта инициативного бюджетирования требованиям законодательства Российской Федерации.</w:t>
      </w:r>
    </w:p>
    <w:p w:rsidR="000B1F0B" w:rsidRDefault="000B1F0B">
      <w:pPr>
        <w:pStyle w:val="ConsPlusNormal"/>
        <w:spacing w:before="200"/>
        <w:ind w:firstLine="540"/>
        <w:jc w:val="both"/>
      </w:pPr>
      <w:r>
        <w:t>22. Информация о результатах отбора проектов инициативного бюджетирования размещается на официальном сайте администрации городского округа Московской области.</w:t>
      </w:r>
    </w:p>
    <w:p w:rsidR="000B1F0B" w:rsidRDefault="000B1F0B">
      <w:pPr>
        <w:pStyle w:val="ConsPlusNormal"/>
        <w:jc w:val="both"/>
      </w:pPr>
    </w:p>
    <w:p w:rsidR="000B1F0B" w:rsidRDefault="000B1F0B">
      <w:pPr>
        <w:pStyle w:val="ConsPlusTitle"/>
        <w:jc w:val="center"/>
        <w:outlineLvl w:val="1"/>
      </w:pPr>
      <w:r>
        <w:t>8. Этап 4 муниципального конкурсного отбора (подготовка</w:t>
      </w:r>
    </w:p>
    <w:p w:rsidR="000B1F0B" w:rsidRDefault="000B1F0B">
      <w:pPr>
        <w:pStyle w:val="ConsPlusTitle"/>
        <w:jc w:val="center"/>
      </w:pPr>
      <w:r>
        <w:t>и направление проекта для участия в региональном конкурсном</w:t>
      </w:r>
    </w:p>
    <w:p w:rsidR="000B1F0B" w:rsidRDefault="000B1F0B">
      <w:pPr>
        <w:pStyle w:val="ConsPlusTitle"/>
        <w:jc w:val="center"/>
      </w:pPr>
      <w:r>
        <w:t>отборе проектов инициативного бюджетирования)</w:t>
      </w:r>
    </w:p>
    <w:p w:rsidR="000B1F0B" w:rsidRDefault="000B1F0B">
      <w:pPr>
        <w:pStyle w:val="ConsPlusNormal"/>
        <w:jc w:val="both"/>
      </w:pPr>
    </w:p>
    <w:p w:rsidR="000B1F0B" w:rsidRDefault="000B1F0B">
      <w:pPr>
        <w:pStyle w:val="ConsPlusNormal"/>
        <w:ind w:firstLine="540"/>
        <w:jc w:val="both"/>
      </w:pPr>
      <w:r>
        <w:t>23. К этапу 4 муниципального конкурсного отбора проектов инициативного бюджетирования в городских округах Московской области относятся подготовка и подача заявок на участие в региональном конкурсном отборе проектов инициативного бюджетирования.</w:t>
      </w:r>
    </w:p>
    <w:p w:rsidR="000B1F0B" w:rsidRDefault="000B1F0B">
      <w:pPr>
        <w:pStyle w:val="ConsPlusNormal"/>
        <w:spacing w:before="200"/>
        <w:ind w:firstLine="540"/>
        <w:jc w:val="both"/>
      </w:pPr>
      <w:r>
        <w:t xml:space="preserve">24. Инициатором проекта инициативного бюджетирования, чей проект признан прошедшим муниципальный конкурсный отбор, совместно с администрацией городского округа Московской области оформляется проект согласно </w:t>
      </w:r>
      <w:hyperlink r:id="rId16">
        <w:r>
          <w:rPr>
            <w:color w:val="0000FF"/>
          </w:rPr>
          <w:t>приложению 2</w:t>
        </w:r>
      </w:hyperlink>
      <w:r>
        <w:t xml:space="preserve"> к Порядку проведения конкурсного отбора проектов инициативного бюджетирования в Московской области, утвержденному постановлением Правительства Московской области от 17.12.2019 N 992/44 "Об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w:t>
      </w:r>
    </w:p>
    <w:p w:rsidR="000B1F0B" w:rsidRDefault="000B1F0B">
      <w:pPr>
        <w:pStyle w:val="ConsPlusNormal"/>
        <w:spacing w:before="200"/>
        <w:ind w:firstLine="540"/>
        <w:jc w:val="both"/>
      </w:pPr>
      <w:r>
        <w:t xml:space="preserve">25. После оформления проект направляется администрацией городского округа в Главное управление территориальной политики Московской области для участия в региональном конкурсном отборе в сроки, установленные Главным управлением территориальной политики Московской области в соответствии с </w:t>
      </w:r>
      <w:hyperlink r:id="rId17">
        <w:r>
          <w:rPr>
            <w:color w:val="0000FF"/>
          </w:rPr>
          <w:t>пунктами 15</w:t>
        </w:r>
      </w:hyperlink>
      <w:r>
        <w:t xml:space="preserve"> - </w:t>
      </w:r>
      <w:hyperlink r:id="rId18">
        <w:r>
          <w:rPr>
            <w:color w:val="0000FF"/>
          </w:rPr>
          <w:t>16</w:t>
        </w:r>
      </w:hyperlink>
      <w:r>
        <w:t xml:space="preserve"> Порядка проведения конкурсного отбора проектов инициативного бюджетирования в Московской области, утвержденного постановлением Правительства Московской области от 17.12.2019 N 992/44.</w:t>
      </w:r>
    </w:p>
    <w:p w:rsidR="000B1F0B" w:rsidRDefault="000B1F0B">
      <w:pPr>
        <w:pStyle w:val="ConsPlusNormal"/>
        <w:jc w:val="both"/>
      </w:pPr>
    </w:p>
    <w:p w:rsidR="000B1F0B" w:rsidRDefault="000B1F0B">
      <w:pPr>
        <w:pStyle w:val="ConsPlusTitle"/>
        <w:jc w:val="center"/>
        <w:outlineLvl w:val="1"/>
      </w:pPr>
      <w:r>
        <w:t>9. Финансирование проектов инициативного бюджетирования</w:t>
      </w:r>
    </w:p>
    <w:p w:rsidR="000B1F0B" w:rsidRDefault="000B1F0B">
      <w:pPr>
        <w:pStyle w:val="ConsPlusNormal"/>
        <w:jc w:val="both"/>
      </w:pPr>
    </w:p>
    <w:p w:rsidR="000B1F0B" w:rsidRDefault="000B1F0B">
      <w:pPr>
        <w:pStyle w:val="ConsPlusNormal"/>
        <w:ind w:firstLine="540"/>
        <w:jc w:val="both"/>
      </w:pPr>
      <w:r>
        <w:t>26. Для сбора средств физических и (или) юридических лиц (далее - средства инициаторов) администрация городского округа открывает счет во временное распоряжение.</w:t>
      </w:r>
    </w:p>
    <w:p w:rsidR="000B1F0B" w:rsidRDefault="000B1F0B">
      <w:pPr>
        <w:pStyle w:val="ConsPlusNormal"/>
        <w:spacing w:before="200"/>
        <w:ind w:firstLine="540"/>
        <w:jc w:val="both"/>
      </w:pPr>
      <w:r>
        <w:t>Срок внесения средств инициаторов на счет во временное распоряжение - не ранее момента объявления о проведении муниципального конкурсного отбора и не позднее 10 дней со дня опубликования итогов регионального конкурсного отбора при условии признания проекта инициативного бюджетирования победителем.</w:t>
      </w:r>
    </w:p>
    <w:p w:rsidR="000B1F0B" w:rsidRDefault="000B1F0B">
      <w:pPr>
        <w:pStyle w:val="ConsPlusNormal"/>
        <w:spacing w:before="200"/>
        <w:ind w:firstLine="540"/>
        <w:jc w:val="both"/>
      </w:pPr>
      <w:r>
        <w:t>27. Реализация проекта инициативного бюджетирования осуществляется без фактического использования средств инициаторов данного проекта.</w:t>
      </w:r>
    </w:p>
    <w:p w:rsidR="000B1F0B" w:rsidRDefault="000B1F0B">
      <w:pPr>
        <w:pStyle w:val="ConsPlusNormal"/>
        <w:spacing w:before="200"/>
        <w:ind w:firstLine="540"/>
        <w:jc w:val="both"/>
      </w:pPr>
      <w:r>
        <w:t>В бюджете муниципального образования Московской области (сводной бюджетной росписи местного бюджета) должны быть предусмотрены бюджетные ассигнования на исполнение расходных обязательств муниципального образования Московской области, связанные с реализацией новых проектов инициативного бюджетирования, с учетом ассигнований, за счет безвозмездных поступлений от физических и (или) юридических лиц в размере не менее 1 процента от стоимости проекта.</w:t>
      </w:r>
    </w:p>
    <w:p w:rsidR="000B1F0B" w:rsidRDefault="000B1F0B">
      <w:pPr>
        <w:pStyle w:val="ConsPlusNormal"/>
        <w:spacing w:before="200"/>
        <w:ind w:firstLine="540"/>
        <w:jc w:val="both"/>
      </w:pPr>
      <w:r>
        <w:t>Средства инициаторов находятся на счете во временное распоряжение до окончания реализации проекта инициативного бюджетирования.</w:t>
      </w:r>
    </w:p>
    <w:p w:rsidR="000B1F0B" w:rsidRDefault="000B1F0B">
      <w:pPr>
        <w:pStyle w:val="ConsPlusNormal"/>
        <w:spacing w:before="200"/>
        <w:ind w:firstLine="540"/>
        <w:jc w:val="both"/>
      </w:pPr>
      <w:r>
        <w:t>28. Средства инициаторов поступают в доход бюджета городского округа при условии реализации проекта инициативного бюджетирования.</w:t>
      </w:r>
    </w:p>
    <w:p w:rsidR="000B1F0B" w:rsidRDefault="000B1F0B">
      <w:pPr>
        <w:pStyle w:val="ConsPlusNormal"/>
        <w:spacing w:before="200"/>
        <w:ind w:firstLine="540"/>
        <w:jc w:val="both"/>
      </w:pPr>
      <w:r>
        <w:t>29. В случае непризнания проектов инициативного бюджетирования победителями муниципального или регионального конкурсных отборов, а также в случае нереализации данных проектов средства инициаторов возвращаются со счета администрации во временное распоряжение внесшим их лицам.</w:t>
      </w:r>
    </w:p>
    <w:p w:rsidR="000B1F0B" w:rsidRDefault="000B1F0B">
      <w:pPr>
        <w:pStyle w:val="ConsPlusNormal"/>
        <w:spacing w:before="200"/>
        <w:ind w:firstLine="540"/>
        <w:jc w:val="both"/>
      </w:pPr>
      <w:r>
        <w:t>30. Средства муниципального бюджета предусматриваются в муниципальной программе на реализацию мероприятий по инициативному бюджетированию.</w:t>
      </w:r>
    </w:p>
    <w:p w:rsidR="000B1F0B" w:rsidRDefault="000B1F0B">
      <w:pPr>
        <w:pStyle w:val="ConsPlusNormal"/>
        <w:spacing w:before="200"/>
        <w:ind w:firstLine="540"/>
        <w:jc w:val="both"/>
      </w:pPr>
      <w:r>
        <w:lastRenderedPageBreak/>
        <w:t>Выписка из бюджета муниципального образования Московской области (сводной бюджетной росписи местного бюджета), выписка с лицевого счета администрации городского округа Московской области о поступлении во временное распоряжение средств граждан для дальнейшего софинансирования проекта, а также платежные поручения должны быть представлены в Главное управление территориальной политики Московской области не позднее 14 дней со дня опубликования итогов регионального конкурсного отбора.</w:t>
      </w:r>
    </w:p>
    <w:p w:rsidR="000B1F0B" w:rsidRDefault="000B1F0B">
      <w:pPr>
        <w:pStyle w:val="ConsPlusNormal"/>
        <w:spacing w:before="200"/>
        <w:ind w:firstLine="540"/>
        <w:jc w:val="both"/>
      </w:pPr>
      <w:r>
        <w:t xml:space="preserve">31. После заключения между Главным управлением территориальной политики Московской области и городским округом соглашения о предоставлении субсидии из бюджета Московской области бюджету муниципального образования Московской области администрация городского округа организует конкурсный отбор подрядчиков (исполнителей) на выполнение работ (оказание услуг) в соответствии с Федеральным </w:t>
      </w:r>
      <w:hyperlink r:id="rId1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20">
        <w:r>
          <w:rPr>
            <w:color w:val="0000FF"/>
          </w:rPr>
          <w:t>законом</w:t>
        </w:r>
      </w:hyperlink>
      <w:r>
        <w:t xml:space="preserve"> от 18.07.2011 N 223-ФЗ "О закупках товаров, работ, услуг отдельными видами юридических лиц".</w:t>
      </w:r>
    </w:p>
    <w:p w:rsidR="000B1F0B" w:rsidRDefault="000B1F0B">
      <w:pPr>
        <w:pStyle w:val="ConsPlusNormal"/>
        <w:jc w:val="both"/>
      </w:pPr>
    </w:p>
    <w:p w:rsidR="000B1F0B" w:rsidRDefault="000B1F0B">
      <w:pPr>
        <w:pStyle w:val="ConsPlusNormal"/>
        <w:jc w:val="both"/>
      </w:pPr>
    </w:p>
    <w:p w:rsidR="000B1F0B" w:rsidRDefault="000B1F0B">
      <w:pPr>
        <w:pStyle w:val="ConsPlusNormal"/>
        <w:jc w:val="both"/>
      </w:pPr>
    </w:p>
    <w:p w:rsidR="000B1F0B" w:rsidRDefault="000B1F0B">
      <w:pPr>
        <w:pStyle w:val="ConsPlusNormal"/>
        <w:jc w:val="both"/>
      </w:pPr>
    </w:p>
    <w:p w:rsidR="000B1F0B" w:rsidRDefault="000B1F0B">
      <w:pPr>
        <w:pStyle w:val="ConsPlusNormal"/>
        <w:jc w:val="both"/>
      </w:pPr>
    </w:p>
    <w:p w:rsidR="000B1F0B" w:rsidRDefault="000B1F0B">
      <w:pPr>
        <w:pStyle w:val="ConsPlusNormal"/>
        <w:jc w:val="right"/>
        <w:outlineLvl w:val="1"/>
      </w:pPr>
      <w:r>
        <w:t>Приложение 1</w:t>
      </w:r>
    </w:p>
    <w:p w:rsidR="000B1F0B" w:rsidRDefault="000B1F0B">
      <w:pPr>
        <w:pStyle w:val="ConsPlusNormal"/>
        <w:jc w:val="right"/>
      </w:pPr>
      <w:r>
        <w:t>к Методическим рекомендациям</w:t>
      </w:r>
    </w:p>
    <w:p w:rsidR="000B1F0B" w:rsidRDefault="000B1F0B">
      <w:pPr>
        <w:pStyle w:val="ConsPlusNormal"/>
        <w:jc w:val="right"/>
      </w:pPr>
      <w:r>
        <w:t>по проведению муниципального</w:t>
      </w:r>
    </w:p>
    <w:p w:rsidR="000B1F0B" w:rsidRDefault="000B1F0B">
      <w:pPr>
        <w:pStyle w:val="ConsPlusNormal"/>
        <w:jc w:val="right"/>
      </w:pPr>
      <w:r>
        <w:t>конкурсного отбора проектов</w:t>
      </w:r>
    </w:p>
    <w:p w:rsidR="000B1F0B" w:rsidRDefault="000B1F0B">
      <w:pPr>
        <w:pStyle w:val="ConsPlusNormal"/>
        <w:jc w:val="right"/>
      </w:pPr>
      <w:r>
        <w:t>инициативного бюджетирования</w:t>
      </w:r>
    </w:p>
    <w:p w:rsidR="000B1F0B" w:rsidRDefault="000B1F0B">
      <w:pPr>
        <w:pStyle w:val="ConsPlusNormal"/>
        <w:jc w:val="right"/>
      </w:pPr>
      <w:r>
        <w:t>на территории городских</w:t>
      </w:r>
    </w:p>
    <w:p w:rsidR="000B1F0B" w:rsidRDefault="000B1F0B">
      <w:pPr>
        <w:pStyle w:val="ConsPlusNormal"/>
        <w:jc w:val="right"/>
      </w:pPr>
      <w:r>
        <w:t>округов Московской области</w:t>
      </w:r>
    </w:p>
    <w:p w:rsidR="000B1F0B" w:rsidRDefault="000B1F0B">
      <w:pPr>
        <w:pStyle w:val="ConsPlusNormal"/>
        <w:jc w:val="both"/>
      </w:pPr>
    </w:p>
    <w:p w:rsidR="000B1F0B" w:rsidRDefault="000B1F0B">
      <w:pPr>
        <w:pStyle w:val="ConsPlusNormal"/>
        <w:jc w:val="right"/>
      </w:pPr>
      <w:r>
        <w:t>Рекомендуемый образец</w:t>
      </w:r>
    </w:p>
    <w:p w:rsidR="000B1F0B" w:rsidRDefault="000B1F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1F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F0B" w:rsidRDefault="000B1F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F0B" w:rsidRDefault="000B1F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F0B" w:rsidRDefault="000B1F0B">
            <w:pPr>
              <w:pStyle w:val="ConsPlusNormal"/>
              <w:jc w:val="both"/>
            </w:pPr>
            <w:r>
              <w:rPr>
                <w:color w:val="392C69"/>
              </w:rPr>
              <w:t>КонсультантПлюс: примечание.</w:t>
            </w:r>
          </w:p>
          <w:p w:rsidR="000B1F0B" w:rsidRDefault="000B1F0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1F0B" w:rsidRDefault="000B1F0B">
            <w:pPr>
              <w:pStyle w:val="ConsPlusNormal"/>
            </w:pPr>
          </w:p>
        </w:tc>
      </w:tr>
    </w:tbl>
    <w:p w:rsidR="000B1F0B" w:rsidRDefault="000B1F0B">
      <w:pPr>
        <w:pStyle w:val="ConsPlusNormal"/>
        <w:spacing w:before="260"/>
        <w:jc w:val="center"/>
      </w:pPr>
      <w:bookmarkStart w:id="1" w:name="P194"/>
      <w:bookmarkEnd w:id="1"/>
      <w:r>
        <w:t>Порядок</w:t>
      </w:r>
    </w:p>
    <w:p w:rsidR="000B1F0B" w:rsidRDefault="000B1F0B">
      <w:pPr>
        <w:pStyle w:val="ConsPlusNormal"/>
        <w:jc w:val="center"/>
      </w:pPr>
      <w:r>
        <w:t>проведения муниципального конкурсного отбора проектов</w:t>
      </w:r>
    </w:p>
    <w:p w:rsidR="000B1F0B" w:rsidRDefault="000B1F0B">
      <w:pPr>
        <w:pStyle w:val="ConsPlusNormal"/>
        <w:jc w:val="center"/>
      </w:pPr>
      <w:r>
        <w:t>инициативного бюджетирования на территории городского округа</w:t>
      </w:r>
    </w:p>
    <w:p w:rsidR="000B1F0B" w:rsidRDefault="000B1F0B">
      <w:pPr>
        <w:pStyle w:val="ConsPlusNormal"/>
        <w:jc w:val="center"/>
      </w:pPr>
      <w:r>
        <w:t>______________________ Московской области</w:t>
      </w:r>
    </w:p>
    <w:p w:rsidR="000B1F0B" w:rsidRDefault="000B1F0B">
      <w:pPr>
        <w:pStyle w:val="ConsPlusNormal"/>
        <w:jc w:val="both"/>
      </w:pPr>
    </w:p>
    <w:p w:rsidR="000B1F0B" w:rsidRDefault="000B1F0B">
      <w:pPr>
        <w:pStyle w:val="ConsPlusTitle"/>
        <w:jc w:val="center"/>
        <w:outlineLvl w:val="2"/>
      </w:pPr>
      <w:r>
        <w:t>I. Общие Положения</w:t>
      </w:r>
    </w:p>
    <w:p w:rsidR="000B1F0B" w:rsidRDefault="000B1F0B">
      <w:pPr>
        <w:pStyle w:val="ConsPlusNormal"/>
        <w:jc w:val="both"/>
      </w:pPr>
    </w:p>
    <w:p w:rsidR="000B1F0B" w:rsidRDefault="000B1F0B">
      <w:pPr>
        <w:pStyle w:val="ConsPlusNormal"/>
        <w:ind w:firstLine="540"/>
        <w:jc w:val="both"/>
      </w:pPr>
      <w:r>
        <w:t>1. Настоящий Порядок устанавливает механизм организации и проведения муниципального конкурсного отбора проектов инициативного бюджетирования на территории городского округа _________ Московской области для участия в региональном конкурсном отборе проектов инициативного бюджетирования в Московской области.</w:t>
      </w:r>
    </w:p>
    <w:p w:rsidR="000B1F0B" w:rsidRDefault="000B1F0B">
      <w:pPr>
        <w:pStyle w:val="ConsPlusNormal"/>
        <w:spacing w:before="200"/>
        <w:ind w:firstLine="540"/>
        <w:jc w:val="both"/>
      </w:pPr>
      <w:r>
        <w:t xml:space="preserve">2. Термины и их определения, используемые в настоящем Порядке, применяются в значениях, определенных </w:t>
      </w:r>
      <w:hyperlink r:id="rId21">
        <w:r>
          <w:rPr>
            <w:color w:val="0000FF"/>
          </w:rPr>
          <w:t>Законом</w:t>
        </w:r>
      </w:hyperlink>
      <w:r>
        <w:t xml:space="preserve"> Московской области N 170/2018-ОЗ "О развитии инициативного бюджетирования в Московской области".</w:t>
      </w:r>
    </w:p>
    <w:p w:rsidR="000B1F0B" w:rsidRDefault="000B1F0B">
      <w:pPr>
        <w:pStyle w:val="ConsPlusNormal"/>
        <w:spacing w:before="200"/>
        <w:ind w:firstLine="540"/>
        <w:jc w:val="both"/>
      </w:pPr>
      <w:r>
        <w:t>3. Организатором муниципального конкурсного отбора проектов инициативного бюджетирования на территории городского округа ______________ Московской области для участия в региональном конкурсном отборе проектов инициативного бюджетирования в Московской области является администрация городского округа ______________ Московской области.</w:t>
      </w:r>
    </w:p>
    <w:p w:rsidR="000B1F0B" w:rsidRDefault="000B1F0B">
      <w:pPr>
        <w:pStyle w:val="ConsPlusNormal"/>
        <w:spacing w:before="200"/>
        <w:ind w:firstLine="540"/>
        <w:jc w:val="both"/>
      </w:pPr>
      <w:r>
        <w:t>Материально-техническое, информационно-аналитическое и организационно-техническое обеспечение муниципального конкурсного отбора проектов инициативного бюджетирования на территории городского округа ________________ Московской области осуществляется администрацией/структурным подразделением администрации городского округа Московской области.</w:t>
      </w:r>
    </w:p>
    <w:p w:rsidR="000B1F0B" w:rsidRDefault="000B1F0B">
      <w:pPr>
        <w:pStyle w:val="ConsPlusNormal"/>
        <w:spacing w:before="200"/>
        <w:ind w:firstLine="540"/>
        <w:jc w:val="both"/>
      </w:pPr>
      <w:r>
        <w:t xml:space="preserve">4. Проектом инициативного бюджетирования является документально оформленная инициатива участников инициативного бюджетирования, направленная на решение вопросов </w:t>
      </w:r>
      <w:r>
        <w:lastRenderedPageBreak/>
        <w:t xml:space="preserve">местного значения городского округа, определенных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реализуемая на условиях софинансирования за счет средств бюджета Московской области, бюджета городского округа ______________ Московской области, а также внебюджетных источников (средств физических и юридических лиц).</w:t>
      </w:r>
    </w:p>
    <w:p w:rsidR="000B1F0B" w:rsidRDefault="000B1F0B">
      <w:pPr>
        <w:pStyle w:val="ConsPlusNormal"/>
        <w:spacing w:before="200"/>
        <w:ind w:firstLine="540"/>
        <w:jc w:val="both"/>
      </w:pPr>
      <w:r>
        <w:t>5. Бюджетные ассигнования на реализацию проектов инициативного бюджетирования предусматриваются в соответствующей муниципальной программе городского округа ___________ Московской области.</w:t>
      </w:r>
    </w:p>
    <w:p w:rsidR="000B1F0B" w:rsidRDefault="000B1F0B">
      <w:pPr>
        <w:pStyle w:val="ConsPlusNormal"/>
        <w:jc w:val="both"/>
      </w:pPr>
    </w:p>
    <w:p w:rsidR="000B1F0B" w:rsidRDefault="000B1F0B">
      <w:pPr>
        <w:pStyle w:val="ConsPlusTitle"/>
        <w:jc w:val="center"/>
        <w:outlineLvl w:val="2"/>
      </w:pPr>
      <w:r>
        <w:t>II. Порядок участия инициаторов проектов инициативного</w:t>
      </w:r>
    </w:p>
    <w:p w:rsidR="000B1F0B" w:rsidRDefault="000B1F0B">
      <w:pPr>
        <w:pStyle w:val="ConsPlusTitle"/>
        <w:jc w:val="center"/>
      </w:pPr>
      <w:r>
        <w:t>бюджетирования в софинансировании проектов инициативного</w:t>
      </w:r>
    </w:p>
    <w:p w:rsidR="000B1F0B" w:rsidRDefault="000B1F0B">
      <w:pPr>
        <w:pStyle w:val="ConsPlusTitle"/>
        <w:jc w:val="center"/>
      </w:pPr>
      <w:r>
        <w:t>бюджетирования, реализации проектов и приемки</w:t>
      </w:r>
    </w:p>
    <w:p w:rsidR="000B1F0B" w:rsidRDefault="000B1F0B">
      <w:pPr>
        <w:pStyle w:val="ConsPlusTitle"/>
        <w:jc w:val="center"/>
      </w:pPr>
      <w:r>
        <w:t>результатов работ</w:t>
      </w:r>
    </w:p>
    <w:p w:rsidR="000B1F0B" w:rsidRDefault="000B1F0B">
      <w:pPr>
        <w:pStyle w:val="ConsPlusNormal"/>
        <w:jc w:val="both"/>
      </w:pPr>
    </w:p>
    <w:p w:rsidR="000B1F0B" w:rsidRDefault="000B1F0B">
      <w:pPr>
        <w:pStyle w:val="ConsPlusNormal"/>
        <w:ind w:firstLine="540"/>
        <w:jc w:val="both"/>
      </w:pPr>
      <w:r>
        <w:t>6. Объем средств физических и (или) юридических лиц, вносимый в целях финансирования реализации проекта инициативного бюджетирования (далее - средства инициаторов), должен составлять не менее 1 процента от стоимости данного проекта.</w:t>
      </w:r>
    </w:p>
    <w:p w:rsidR="000B1F0B" w:rsidRDefault="000B1F0B">
      <w:pPr>
        <w:pStyle w:val="ConsPlusNormal"/>
        <w:spacing w:before="200"/>
        <w:ind w:firstLine="540"/>
        <w:jc w:val="both"/>
      </w:pPr>
      <w:r>
        <w:t>Объем средств на реализацию проекта инициативного бюджетирования в случае, если его инициатором является депутат Московской областной Думы, формируется за счет привлеченных депутатом средств инициаторов.</w:t>
      </w:r>
    </w:p>
    <w:p w:rsidR="000B1F0B" w:rsidRDefault="000B1F0B">
      <w:pPr>
        <w:pStyle w:val="ConsPlusNormal"/>
        <w:spacing w:before="200"/>
        <w:ind w:firstLine="540"/>
        <w:jc w:val="both"/>
      </w:pPr>
      <w:r>
        <w:t>7. Средства инициаторов вносятся на счет во временное распоряжение, открытый администрацией муниципального образования, не ранее момента объявления о проведении муниципального конкурсного отбора и не позднее 10 дней со дня опубликования итогов регионального конкурсного отбора при условии признания проекта инициативного бюджетирования победителем.</w:t>
      </w:r>
    </w:p>
    <w:p w:rsidR="000B1F0B" w:rsidRDefault="000B1F0B">
      <w:pPr>
        <w:pStyle w:val="ConsPlusNormal"/>
        <w:spacing w:before="200"/>
        <w:ind w:firstLine="540"/>
        <w:jc w:val="both"/>
      </w:pPr>
      <w:r>
        <w:t>8. Реализация проекта инициативного бюджетирования осуществляется без фактического использования средств инициаторов данного проекта.</w:t>
      </w:r>
    </w:p>
    <w:p w:rsidR="000B1F0B" w:rsidRDefault="000B1F0B">
      <w:pPr>
        <w:pStyle w:val="ConsPlusNormal"/>
        <w:spacing w:before="200"/>
        <w:ind w:firstLine="540"/>
        <w:jc w:val="both"/>
      </w:pPr>
      <w:r>
        <w:t>В бюджете муниципального образования Московской области (сводной бюджетной росписи местного бюджета) должны быть предусмотрены бюджетные ассигнования на исполнение расходных обязательств муниципального образования Московской области, связанные с реализацией новых проектов инициативного бюджетирования, с учетом ассигнований, за счет безвозмездных поступлений от физических и (или) юридических лиц в размере не менее 1 процента от стоимости проекта.</w:t>
      </w:r>
    </w:p>
    <w:p w:rsidR="000B1F0B" w:rsidRDefault="000B1F0B">
      <w:pPr>
        <w:pStyle w:val="ConsPlusNormal"/>
        <w:spacing w:before="200"/>
        <w:ind w:firstLine="540"/>
        <w:jc w:val="both"/>
      </w:pPr>
      <w:r>
        <w:t>Средства инициаторов находятся на счете во временное распоряжение до окончания реализации проекта инициативного бюджетирования.</w:t>
      </w:r>
    </w:p>
    <w:p w:rsidR="000B1F0B" w:rsidRDefault="000B1F0B">
      <w:pPr>
        <w:pStyle w:val="ConsPlusNormal"/>
        <w:spacing w:before="200"/>
        <w:ind w:firstLine="540"/>
        <w:jc w:val="both"/>
      </w:pPr>
      <w:r>
        <w:t>9. Средства инициаторов поступают в доход бюджета городского округа Московской области при условии реализации проекта инициативного бюджетирования.</w:t>
      </w:r>
    </w:p>
    <w:p w:rsidR="000B1F0B" w:rsidRDefault="000B1F0B">
      <w:pPr>
        <w:pStyle w:val="ConsPlusNormal"/>
        <w:spacing w:before="200"/>
        <w:ind w:firstLine="540"/>
        <w:jc w:val="both"/>
      </w:pPr>
      <w:r>
        <w:t>10. В случае непризнания проектов инициативного бюджетирования победителями муниципального или регионального конкурсных отборов, а также в случае нереализации данных проектов средства инициаторов возвращаются со счета во временное распоряжение внесшим их лицам.</w:t>
      </w:r>
    </w:p>
    <w:p w:rsidR="000B1F0B" w:rsidRDefault="000B1F0B">
      <w:pPr>
        <w:pStyle w:val="ConsPlusNormal"/>
        <w:spacing w:before="200"/>
        <w:ind w:firstLine="540"/>
        <w:jc w:val="both"/>
      </w:pPr>
      <w:r>
        <w:t>11. Приемка результатов работ по реализованному проекту инициативного бюджетирования оформляется актом, подписываемым в том числе инициатором проекта инициативного бюджетирования.</w:t>
      </w:r>
    </w:p>
    <w:p w:rsidR="000B1F0B" w:rsidRDefault="000B1F0B">
      <w:pPr>
        <w:pStyle w:val="ConsPlusNormal"/>
        <w:spacing w:before="200"/>
        <w:ind w:firstLine="540"/>
        <w:jc w:val="both"/>
      </w:pPr>
      <w:r>
        <w:t>Инициатор проекта инициативного бюджетирования согласовывает техническое задание на заключение контракта.</w:t>
      </w:r>
    </w:p>
    <w:p w:rsidR="000B1F0B" w:rsidRDefault="000B1F0B">
      <w:pPr>
        <w:pStyle w:val="ConsPlusNormal"/>
        <w:jc w:val="both"/>
      </w:pPr>
    </w:p>
    <w:p w:rsidR="000B1F0B" w:rsidRDefault="000B1F0B">
      <w:pPr>
        <w:pStyle w:val="ConsPlusTitle"/>
        <w:jc w:val="center"/>
        <w:outlineLvl w:val="2"/>
      </w:pPr>
      <w:r>
        <w:t>III. Организация проведения муниципального конкурсного</w:t>
      </w:r>
    </w:p>
    <w:p w:rsidR="000B1F0B" w:rsidRDefault="000B1F0B">
      <w:pPr>
        <w:pStyle w:val="ConsPlusTitle"/>
        <w:jc w:val="center"/>
      </w:pPr>
      <w:r>
        <w:t>отбора проектов инициативного бюджетирования</w:t>
      </w:r>
    </w:p>
    <w:p w:rsidR="000B1F0B" w:rsidRDefault="000B1F0B">
      <w:pPr>
        <w:pStyle w:val="ConsPlusNormal"/>
        <w:jc w:val="both"/>
      </w:pPr>
    </w:p>
    <w:p w:rsidR="000B1F0B" w:rsidRDefault="000B1F0B">
      <w:pPr>
        <w:pStyle w:val="ConsPlusNormal"/>
        <w:ind w:firstLine="540"/>
        <w:jc w:val="both"/>
      </w:pPr>
      <w:r>
        <w:t>12. Муниципальный конкурсный отбор проектов инициативного бюджетирования на территории городского округа ___________ Московской области включает в себя следующие этапы:</w:t>
      </w:r>
    </w:p>
    <w:p w:rsidR="000B1F0B" w:rsidRDefault="000B1F0B">
      <w:pPr>
        <w:pStyle w:val="ConsPlusNormal"/>
        <w:spacing w:before="200"/>
        <w:ind w:firstLine="540"/>
        <w:jc w:val="both"/>
      </w:pPr>
      <w:r>
        <w:t xml:space="preserve">этап 1 - размещение проектов на Интернет-портале в информационно-телекоммуникационной </w:t>
      </w:r>
      <w:r>
        <w:lastRenderedPageBreak/>
        <w:t>сети Интернет по адресу: dobrodel.mosreg.ru (далее - портал "Добродел");</w:t>
      </w:r>
    </w:p>
    <w:p w:rsidR="000B1F0B" w:rsidRDefault="000B1F0B">
      <w:pPr>
        <w:pStyle w:val="ConsPlusNormal"/>
        <w:spacing w:before="200"/>
        <w:ind w:firstLine="540"/>
        <w:jc w:val="both"/>
      </w:pPr>
      <w:r>
        <w:t>этап 2 - проведение голосования на портале "Добродел";</w:t>
      </w:r>
    </w:p>
    <w:p w:rsidR="000B1F0B" w:rsidRDefault="000B1F0B">
      <w:pPr>
        <w:pStyle w:val="ConsPlusNormal"/>
        <w:spacing w:before="200"/>
        <w:ind w:firstLine="540"/>
        <w:jc w:val="both"/>
      </w:pPr>
      <w:r>
        <w:t>этап 3 - отбор проектов инициативного бюджетирования конкурсной комиссией городского округа Московской области;</w:t>
      </w:r>
    </w:p>
    <w:p w:rsidR="000B1F0B" w:rsidRDefault="000B1F0B">
      <w:pPr>
        <w:pStyle w:val="ConsPlusNormal"/>
        <w:spacing w:before="200"/>
        <w:ind w:firstLine="540"/>
        <w:jc w:val="both"/>
      </w:pPr>
      <w:r>
        <w:t>этап 4 - подготовка и направление проекта для участия в региональном конкурсном отборе проектов инициативного бюджетирования.</w:t>
      </w:r>
    </w:p>
    <w:p w:rsidR="000B1F0B" w:rsidRDefault="000B1F0B">
      <w:pPr>
        <w:pStyle w:val="ConsPlusNormal"/>
        <w:jc w:val="both"/>
      </w:pPr>
    </w:p>
    <w:p w:rsidR="000B1F0B" w:rsidRDefault="000B1F0B">
      <w:pPr>
        <w:pStyle w:val="ConsPlusTitle"/>
        <w:jc w:val="center"/>
        <w:outlineLvl w:val="2"/>
      </w:pPr>
      <w:r>
        <w:t>IV. Размещение проектов на портале "Добродел"</w:t>
      </w:r>
    </w:p>
    <w:p w:rsidR="000B1F0B" w:rsidRDefault="000B1F0B">
      <w:pPr>
        <w:pStyle w:val="ConsPlusNormal"/>
        <w:jc w:val="both"/>
      </w:pPr>
    </w:p>
    <w:p w:rsidR="000B1F0B" w:rsidRDefault="000B1F0B">
      <w:pPr>
        <w:pStyle w:val="ConsPlusNormal"/>
        <w:ind w:firstLine="540"/>
        <w:jc w:val="both"/>
      </w:pPr>
      <w:r>
        <w:t>13. К этапу 1 относится размещение проекта инициативного бюджетирования на портале "Добродел".</w:t>
      </w:r>
    </w:p>
    <w:p w:rsidR="000B1F0B" w:rsidRDefault="000B1F0B">
      <w:pPr>
        <w:pStyle w:val="ConsPlusNormal"/>
        <w:spacing w:before="200"/>
        <w:ind w:firstLine="540"/>
        <w:jc w:val="both"/>
      </w:pPr>
      <w:r>
        <w:t>Информация о сроках проведения муниципального и регионального конкурсного отбора, голосования по проектам инициативного бюджетирования на портале "Добродел", установленных Главным управлением территориальной политики Московской области, размещается на официальном сайте администрации городского округа ___________ Московской области.</w:t>
      </w:r>
    </w:p>
    <w:p w:rsidR="000B1F0B" w:rsidRDefault="000B1F0B">
      <w:pPr>
        <w:pStyle w:val="ConsPlusNormal"/>
        <w:spacing w:before="200"/>
        <w:ind w:firstLine="540"/>
        <w:jc w:val="both"/>
      </w:pPr>
      <w:r>
        <w:t>14. В установленные сроки инициатор проекта инициативного бюджетирования размещает свой проект на портале "Добродел", заполнив форму, содержащуюся на портале.</w:t>
      </w:r>
    </w:p>
    <w:p w:rsidR="000B1F0B" w:rsidRDefault="000B1F0B">
      <w:pPr>
        <w:pStyle w:val="ConsPlusNormal"/>
        <w:jc w:val="both"/>
      </w:pPr>
    </w:p>
    <w:p w:rsidR="000B1F0B" w:rsidRDefault="000B1F0B">
      <w:pPr>
        <w:pStyle w:val="ConsPlusTitle"/>
        <w:jc w:val="center"/>
        <w:outlineLvl w:val="2"/>
      </w:pPr>
      <w:r>
        <w:t>V. Проведение голосования</w:t>
      </w:r>
    </w:p>
    <w:p w:rsidR="000B1F0B" w:rsidRDefault="000B1F0B">
      <w:pPr>
        <w:pStyle w:val="ConsPlusNormal"/>
        <w:jc w:val="both"/>
      </w:pPr>
    </w:p>
    <w:p w:rsidR="000B1F0B" w:rsidRDefault="000B1F0B">
      <w:pPr>
        <w:pStyle w:val="ConsPlusNormal"/>
        <w:ind w:firstLine="540"/>
        <w:jc w:val="both"/>
      </w:pPr>
      <w:r>
        <w:t>15. Этап 2 муниципального конкурсного отбора проектов инициативного бюджетирования осуществляется в форме голосования на портале "Добродел" в информационно-телекоммуникационной сети Интернет.</w:t>
      </w:r>
    </w:p>
    <w:p w:rsidR="000B1F0B" w:rsidRDefault="000B1F0B">
      <w:pPr>
        <w:pStyle w:val="ConsPlusNormal"/>
        <w:spacing w:before="200"/>
        <w:ind w:firstLine="540"/>
        <w:jc w:val="both"/>
      </w:pPr>
      <w:r>
        <w:t>Голосование проводится онлайн с использованием электронных сервисов на интернет-портале "Добродел" в соответствии со сроками, установленными Главным управлением территориальной политики Московской области.</w:t>
      </w:r>
    </w:p>
    <w:p w:rsidR="000B1F0B" w:rsidRDefault="000B1F0B">
      <w:pPr>
        <w:pStyle w:val="ConsPlusNormal"/>
        <w:spacing w:before="200"/>
        <w:ind w:firstLine="540"/>
        <w:jc w:val="both"/>
      </w:pPr>
      <w:r>
        <w:t>В голосовании принимают участие жители городского округа ___________ Московской области, зарегистрированные на портале "Добродел".</w:t>
      </w:r>
    </w:p>
    <w:p w:rsidR="000B1F0B" w:rsidRDefault="000B1F0B">
      <w:pPr>
        <w:pStyle w:val="ConsPlusNormal"/>
        <w:spacing w:before="200"/>
        <w:ind w:firstLine="540"/>
        <w:jc w:val="both"/>
      </w:pPr>
      <w:r>
        <w:t>Житель городского округа ___________ Московской области имеет право проголосовать за неограниченное число проектов инициативного бюджетирования, при этом за один проект отдается один голос.</w:t>
      </w:r>
    </w:p>
    <w:p w:rsidR="000B1F0B" w:rsidRDefault="000B1F0B">
      <w:pPr>
        <w:pStyle w:val="ConsPlusNormal"/>
        <w:spacing w:before="200"/>
        <w:ind w:firstLine="540"/>
        <w:jc w:val="both"/>
      </w:pPr>
      <w:r>
        <w:t>16. Результаты голосования по проектам инициативного бюджетирования на портале "Добродел" учитываются муниципальной конкурсной комиссией при принятии итогового решения.</w:t>
      </w:r>
    </w:p>
    <w:p w:rsidR="000B1F0B" w:rsidRDefault="000B1F0B">
      <w:pPr>
        <w:pStyle w:val="ConsPlusNormal"/>
        <w:jc w:val="both"/>
      </w:pPr>
    </w:p>
    <w:p w:rsidR="000B1F0B" w:rsidRDefault="000B1F0B">
      <w:pPr>
        <w:pStyle w:val="ConsPlusTitle"/>
        <w:jc w:val="center"/>
        <w:outlineLvl w:val="2"/>
      </w:pPr>
      <w:bookmarkStart w:id="2" w:name="P247"/>
      <w:bookmarkEnd w:id="2"/>
      <w:r>
        <w:t>VI. Формирование конкурсной комиссии.</w:t>
      </w:r>
    </w:p>
    <w:p w:rsidR="000B1F0B" w:rsidRDefault="000B1F0B">
      <w:pPr>
        <w:pStyle w:val="ConsPlusTitle"/>
        <w:jc w:val="center"/>
      </w:pPr>
      <w:r>
        <w:t>Порядок отбора проектов инициативного бюджетирования</w:t>
      </w:r>
    </w:p>
    <w:p w:rsidR="000B1F0B" w:rsidRDefault="000B1F0B">
      <w:pPr>
        <w:pStyle w:val="ConsPlusNormal"/>
        <w:jc w:val="both"/>
      </w:pPr>
    </w:p>
    <w:p w:rsidR="000B1F0B" w:rsidRDefault="000B1F0B">
      <w:pPr>
        <w:pStyle w:val="ConsPlusNormal"/>
        <w:ind w:firstLine="540"/>
        <w:jc w:val="both"/>
      </w:pPr>
      <w:r>
        <w:t>16. После завершения голосования на портале "Добродел" в установленные сроки результаты голосования, а также заключение администрации городского округа __________ Московской области о возможности софинансирования проекта инициативного бюджетирования передаются администрацией городского округа ___________ Московской области в конкурсную комиссию городского округа ___________ Московской области.</w:t>
      </w:r>
    </w:p>
    <w:p w:rsidR="000B1F0B" w:rsidRDefault="000B1F0B">
      <w:pPr>
        <w:pStyle w:val="ConsPlusNormal"/>
        <w:spacing w:before="200"/>
        <w:ind w:firstLine="540"/>
        <w:jc w:val="both"/>
      </w:pPr>
      <w:r>
        <w:t>Персональный состав конкурсной комиссии городского округа ___________ Московской области утверждается администрацией городского округа Московской области.</w:t>
      </w:r>
    </w:p>
    <w:p w:rsidR="000B1F0B" w:rsidRDefault="000B1F0B">
      <w:pPr>
        <w:pStyle w:val="ConsPlusNormal"/>
        <w:spacing w:before="200"/>
        <w:ind w:firstLine="540"/>
        <w:jc w:val="both"/>
      </w:pPr>
      <w:r>
        <w:t>В состав конкурсной комиссии городского округа ___________ Московской области могут быть включены представители общественных организаций по согласованию.</w:t>
      </w:r>
    </w:p>
    <w:p w:rsidR="000B1F0B" w:rsidRDefault="000B1F0B">
      <w:pPr>
        <w:pStyle w:val="ConsPlusNormal"/>
        <w:spacing w:before="200"/>
        <w:ind w:firstLine="540"/>
        <w:jc w:val="both"/>
      </w:pPr>
      <w:r>
        <w:t>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0B1F0B" w:rsidRDefault="000B1F0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могут повлиять на принимаемые конкурсной комиссией решения.</w:t>
      </w:r>
    </w:p>
    <w:p w:rsidR="000B1F0B" w:rsidRDefault="000B1F0B">
      <w:pPr>
        <w:pStyle w:val="ConsPlusNormal"/>
        <w:spacing w:before="200"/>
        <w:ind w:firstLine="540"/>
        <w:jc w:val="both"/>
      </w:pPr>
      <w:r>
        <w:lastRenderedPageBreak/>
        <w:t>Основными задачами конкурсной комиссии являются:</w:t>
      </w:r>
    </w:p>
    <w:p w:rsidR="000B1F0B" w:rsidRDefault="000B1F0B">
      <w:pPr>
        <w:pStyle w:val="ConsPlusNormal"/>
        <w:spacing w:before="200"/>
        <w:ind w:firstLine="540"/>
        <w:jc w:val="both"/>
      </w:pPr>
      <w:r>
        <w:t>1) объективная оценка социально-экономической значимости проектов инициативного бюджетирования;</w:t>
      </w:r>
    </w:p>
    <w:p w:rsidR="000B1F0B" w:rsidRDefault="000B1F0B">
      <w:pPr>
        <w:pStyle w:val="ConsPlusNormal"/>
        <w:spacing w:before="200"/>
        <w:ind w:firstLine="540"/>
        <w:jc w:val="both"/>
      </w:pPr>
      <w:r>
        <w:t>2) конкурсный отбор проектов инициативного бюджетирования;</w:t>
      </w:r>
    </w:p>
    <w:p w:rsidR="000B1F0B" w:rsidRDefault="000B1F0B">
      <w:pPr>
        <w:pStyle w:val="ConsPlusNormal"/>
        <w:spacing w:before="200"/>
        <w:ind w:firstLine="540"/>
        <w:jc w:val="both"/>
      </w:pPr>
      <w:r>
        <w:t>3) принятие решения по итогам конкурсного отбора проектов инициативного бюджетирования.</w:t>
      </w:r>
    </w:p>
    <w:p w:rsidR="000B1F0B" w:rsidRDefault="000B1F0B">
      <w:pPr>
        <w:pStyle w:val="ConsPlusNormal"/>
        <w:spacing w:before="200"/>
        <w:ind w:firstLine="540"/>
        <w:jc w:val="both"/>
      </w:pPr>
      <w:r>
        <w:t>18.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0B1F0B" w:rsidRDefault="000B1F0B">
      <w:pPr>
        <w:pStyle w:val="ConsPlusNormal"/>
        <w:spacing w:before="200"/>
        <w:ind w:firstLine="540"/>
        <w:jc w:val="both"/>
      </w:pPr>
      <w:r>
        <w:t>18. Председатель конкурсной комиссии:</w:t>
      </w:r>
    </w:p>
    <w:p w:rsidR="000B1F0B" w:rsidRDefault="000B1F0B">
      <w:pPr>
        <w:pStyle w:val="ConsPlusNormal"/>
        <w:spacing w:before="200"/>
        <w:ind w:firstLine="540"/>
        <w:jc w:val="both"/>
      </w:pPr>
      <w:r>
        <w:t>1) организует работу конкурсной комиссии, руководит деятельностью конкурсной комиссии;</w:t>
      </w:r>
    </w:p>
    <w:p w:rsidR="000B1F0B" w:rsidRDefault="000B1F0B">
      <w:pPr>
        <w:pStyle w:val="ConsPlusNormal"/>
        <w:spacing w:before="200"/>
        <w:ind w:firstLine="540"/>
        <w:jc w:val="both"/>
      </w:pPr>
      <w:r>
        <w:t>2) формирует проект повестки очередного заседания конкурсной комиссии;</w:t>
      </w:r>
    </w:p>
    <w:p w:rsidR="000B1F0B" w:rsidRDefault="000B1F0B">
      <w:pPr>
        <w:pStyle w:val="ConsPlusNormal"/>
        <w:spacing w:before="200"/>
        <w:ind w:firstLine="540"/>
        <w:jc w:val="both"/>
      </w:pPr>
      <w:r>
        <w:t>3) дает поручения членам конкурсной комиссии в рамках заседания конкурсной комиссии;</w:t>
      </w:r>
    </w:p>
    <w:p w:rsidR="000B1F0B" w:rsidRDefault="000B1F0B">
      <w:pPr>
        <w:pStyle w:val="ConsPlusNormal"/>
        <w:spacing w:before="200"/>
        <w:ind w:firstLine="540"/>
        <w:jc w:val="both"/>
      </w:pPr>
      <w:r>
        <w:t>4) председательствует на заседаниях конкурсной комиссии;</w:t>
      </w:r>
    </w:p>
    <w:p w:rsidR="000B1F0B" w:rsidRDefault="000B1F0B">
      <w:pPr>
        <w:pStyle w:val="ConsPlusNormal"/>
        <w:spacing w:before="200"/>
        <w:ind w:firstLine="540"/>
        <w:jc w:val="both"/>
      </w:pPr>
      <w:r>
        <w:t xml:space="preserve">5) осуществляет полномочия члена конкурсной комиссии, установленные </w:t>
      </w:r>
      <w:hyperlink w:anchor="P272">
        <w:r>
          <w:rPr>
            <w:color w:val="0000FF"/>
          </w:rPr>
          <w:t>пунктом 21</w:t>
        </w:r>
      </w:hyperlink>
      <w:r>
        <w:t xml:space="preserve"> настоящего Порядка.</w:t>
      </w:r>
    </w:p>
    <w:p w:rsidR="000B1F0B" w:rsidRDefault="000B1F0B">
      <w:pPr>
        <w:pStyle w:val="ConsPlusNormal"/>
        <w:spacing w:before="200"/>
        <w:ind w:firstLine="540"/>
        <w:jc w:val="both"/>
      </w:pPr>
      <w:r>
        <w:t xml:space="preserve">19. Заместитель председателя конкурсной комиссии исполняет обязанности председателя конкурсной комиссии в случае его временного отсутствия, осуществляет полномочия члена конкурсной комиссии, установленные </w:t>
      </w:r>
      <w:hyperlink w:anchor="P272">
        <w:r>
          <w:rPr>
            <w:color w:val="0000FF"/>
          </w:rPr>
          <w:t>пунктом 21</w:t>
        </w:r>
      </w:hyperlink>
      <w:r>
        <w:t xml:space="preserve"> настоящего Порядка.</w:t>
      </w:r>
    </w:p>
    <w:p w:rsidR="000B1F0B" w:rsidRDefault="000B1F0B">
      <w:pPr>
        <w:pStyle w:val="ConsPlusNormal"/>
        <w:spacing w:before="200"/>
        <w:ind w:firstLine="540"/>
        <w:jc w:val="both"/>
      </w:pPr>
      <w:r>
        <w:t>20. Секретарь конкурсной комиссии:</w:t>
      </w:r>
    </w:p>
    <w:p w:rsidR="000B1F0B" w:rsidRDefault="000B1F0B">
      <w:pPr>
        <w:pStyle w:val="ConsPlusNormal"/>
        <w:spacing w:before="200"/>
        <w:ind w:firstLine="540"/>
        <w:jc w:val="both"/>
      </w:pPr>
      <w: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0B1F0B" w:rsidRDefault="000B1F0B">
      <w:pPr>
        <w:pStyle w:val="ConsPlusNormal"/>
        <w:spacing w:before="200"/>
        <w:ind w:firstLine="540"/>
        <w:jc w:val="both"/>
      </w:pPr>
      <w: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0B1F0B" w:rsidRDefault="000B1F0B">
      <w:pPr>
        <w:pStyle w:val="ConsPlusNormal"/>
        <w:spacing w:before="200"/>
        <w:ind w:firstLine="540"/>
        <w:jc w:val="both"/>
      </w:pPr>
      <w:r>
        <w:t>3) ведет протоколы заседаний конкурсной комиссии;</w:t>
      </w:r>
    </w:p>
    <w:p w:rsidR="000B1F0B" w:rsidRDefault="000B1F0B">
      <w:pPr>
        <w:pStyle w:val="ConsPlusNormal"/>
        <w:spacing w:before="200"/>
        <w:ind w:firstLine="540"/>
        <w:jc w:val="both"/>
      </w:pPr>
      <w:r>
        <w:t xml:space="preserve">4) осуществляет полномочия члена конкурсной комиссии, установленные </w:t>
      </w:r>
      <w:hyperlink w:anchor="P272">
        <w:r>
          <w:rPr>
            <w:color w:val="0000FF"/>
          </w:rPr>
          <w:t>пунктом 21</w:t>
        </w:r>
      </w:hyperlink>
      <w:r>
        <w:t xml:space="preserve"> настоящего Порядка.</w:t>
      </w:r>
    </w:p>
    <w:p w:rsidR="000B1F0B" w:rsidRDefault="000B1F0B">
      <w:pPr>
        <w:pStyle w:val="ConsPlusNormal"/>
        <w:spacing w:before="200"/>
        <w:ind w:firstLine="540"/>
        <w:jc w:val="both"/>
      </w:pPr>
      <w:bookmarkStart w:id="3" w:name="P272"/>
      <w:bookmarkEnd w:id="3"/>
      <w:r>
        <w:t>21. Член конкурсной комиссии:</w:t>
      </w:r>
    </w:p>
    <w:p w:rsidR="000B1F0B" w:rsidRDefault="000B1F0B">
      <w:pPr>
        <w:pStyle w:val="ConsPlusNormal"/>
        <w:spacing w:before="200"/>
        <w:ind w:firstLine="540"/>
        <w:jc w:val="both"/>
      </w:pPr>
      <w:r>
        <w:t>1) участвует в работе конкурсной комиссии, в том числе в заседаниях конкурсной комиссии;</w:t>
      </w:r>
    </w:p>
    <w:p w:rsidR="000B1F0B" w:rsidRDefault="000B1F0B">
      <w:pPr>
        <w:pStyle w:val="ConsPlusNormal"/>
        <w:spacing w:before="200"/>
        <w:ind w:firstLine="540"/>
        <w:jc w:val="both"/>
      </w:pPr>
      <w:r>
        <w:t>2) вносит предложения по вопросам работы конкурсной комиссии;</w:t>
      </w:r>
    </w:p>
    <w:p w:rsidR="000B1F0B" w:rsidRDefault="000B1F0B">
      <w:pPr>
        <w:pStyle w:val="ConsPlusNormal"/>
        <w:spacing w:before="200"/>
        <w:ind w:firstLine="540"/>
        <w:jc w:val="both"/>
      </w:pPr>
      <w:r>
        <w:t>3) знакомится с документами и материалами, рассматриваемыми на заседаниях конкурсной комиссии;</w:t>
      </w:r>
    </w:p>
    <w:p w:rsidR="000B1F0B" w:rsidRDefault="000B1F0B">
      <w:pPr>
        <w:pStyle w:val="ConsPlusNormal"/>
        <w:spacing w:before="200"/>
        <w:ind w:firstLine="540"/>
        <w:jc w:val="both"/>
      </w:pPr>
      <w:r>
        <w:t>4) голосует на заседаниях конкурсной комиссии.</w:t>
      </w:r>
    </w:p>
    <w:p w:rsidR="000B1F0B" w:rsidRDefault="000B1F0B">
      <w:pPr>
        <w:pStyle w:val="ConsPlusNormal"/>
        <w:spacing w:before="200"/>
        <w:ind w:firstLine="540"/>
        <w:jc w:val="both"/>
      </w:pPr>
      <w:r>
        <w:t>22.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0B1F0B" w:rsidRDefault="000B1F0B">
      <w:pPr>
        <w:pStyle w:val="ConsPlusNormal"/>
        <w:spacing w:before="200"/>
        <w:ind w:firstLine="540"/>
        <w:jc w:val="both"/>
      </w:pPr>
      <w:r>
        <w:t>Члены конкурсной комиссии обладают равными правами при обсуждении вопросов о принятии решений.</w:t>
      </w:r>
    </w:p>
    <w:p w:rsidR="000B1F0B" w:rsidRDefault="000B1F0B">
      <w:pPr>
        <w:pStyle w:val="ConsPlusNormal"/>
        <w:spacing w:before="200"/>
        <w:ind w:firstLine="540"/>
        <w:jc w:val="both"/>
      </w:pPr>
      <w:r>
        <w:t xml:space="preserve">23. Заседание конкурсной комиссии проводится после окончания сроков проведения голосования на портале "Добродел". По результатам заседания конкурсной комиссии составляется протокол заседания конкурсной комиссии, который подписывается председателем на заседании </w:t>
      </w:r>
      <w:r>
        <w:lastRenderedPageBreak/>
        <w:t>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 в течение трех рабочих дней со дня проведения заседания конкурсной комиссии.</w:t>
      </w:r>
    </w:p>
    <w:p w:rsidR="000B1F0B" w:rsidRDefault="000B1F0B">
      <w:pPr>
        <w:pStyle w:val="ConsPlusNormal"/>
        <w:spacing w:before="200"/>
        <w:ind w:firstLine="540"/>
        <w:jc w:val="both"/>
      </w:pPr>
      <w:r>
        <w:t>На рассмотрении конкурсной комиссии городского округа ___________ Московской области может находиться неограниченное количество проектов инициативного бюджетирования.</w:t>
      </w:r>
    </w:p>
    <w:p w:rsidR="000B1F0B" w:rsidRDefault="000B1F0B">
      <w:pPr>
        <w:pStyle w:val="ConsPlusNormal"/>
        <w:spacing w:before="200"/>
        <w:ind w:firstLine="540"/>
        <w:jc w:val="both"/>
      </w:pPr>
      <w:r>
        <w:t>По результатам рассмотрения проектов инициативного бюджетирования конкурсная комиссия принимает следующие решения:</w:t>
      </w:r>
    </w:p>
    <w:p w:rsidR="000B1F0B" w:rsidRDefault="000B1F0B">
      <w:pPr>
        <w:pStyle w:val="ConsPlusNormal"/>
        <w:spacing w:before="200"/>
        <w:ind w:firstLine="540"/>
        <w:jc w:val="both"/>
      </w:pPr>
      <w:r>
        <w:t>1) о проектах инициативного бюджетирования, прошедших конкурсный отбор;</w:t>
      </w:r>
    </w:p>
    <w:p w:rsidR="000B1F0B" w:rsidRDefault="000B1F0B">
      <w:pPr>
        <w:pStyle w:val="ConsPlusNormal"/>
        <w:spacing w:before="200"/>
        <w:ind w:firstLine="540"/>
        <w:jc w:val="both"/>
      </w:pPr>
      <w:r>
        <w:t>2) о проектах инициативного бюджетирования, не прошедших конкурсный отбор.</w:t>
      </w:r>
    </w:p>
    <w:p w:rsidR="000B1F0B" w:rsidRDefault="000B1F0B">
      <w:pPr>
        <w:pStyle w:val="ConsPlusNormal"/>
        <w:spacing w:before="200"/>
        <w:ind w:firstLine="540"/>
        <w:jc w:val="both"/>
      </w:pPr>
      <w:r>
        <w:t>Условиями прохождения проектов муниципального конкурсного отбора являются:</w:t>
      </w:r>
    </w:p>
    <w:p w:rsidR="000B1F0B" w:rsidRDefault="000B1F0B">
      <w:pPr>
        <w:pStyle w:val="ConsPlusNormal"/>
        <w:spacing w:before="200"/>
        <w:ind w:firstLine="540"/>
        <w:jc w:val="both"/>
      </w:pPr>
      <w:r>
        <w:t>1) наличие средств местного бюджета в объеме средств, необходимом для реализации проекта инициативного бюджетирования, источником формирования которых не являются средства жителей;</w:t>
      </w:r>
    </w:p>
    <w:p w:rsidR="000B1F0B" w:rsidRDefault="000B1F0B">
      <w:pPr>
        <w:pStyle w:val="ConsPlusNormal"/>
        <w:spacing w:before="200"/>
        <w:ind w:firstLine="540"/>
        <w:jc w:val="both"/>
      </w:pPr>
      <w:r>
        <w:t>2) проект инициативного бюджетирования при голосовании на портале "Добродел" набрал более 100 голосов;</w:t>
      </w:r>
    </w:p>
    <w:p w:rsidR="000B1F0B" w:rsidRDefault="000B1F0B">
      <w:pPr>
        <w:pStyle w:val="ConsPlusNormal"/>
        <w:spacing w:before="200"/>
        <w:ind w:firstLine="540"/>
        <w:jc w:val="both"/>
      </w:pPr>
      <w:r>
        <w:t>3) соответствие проекта инициативного бюджетирования требованиям законодательства Российской Федерации.</w:t>
      </w:r>
    </w:p>
    <w:p w:rsidR="000B1F0B" w:rsidRDefault="000B1F0B">
      <w:pPr>
        <w:pStyle w:val="ConsPlusNormal"/>
        <w:spacing w:before="200"/>
        <w:ind w:firstLine="540"/>
        <w:jc w:val="both"/>
      </w:pPr>
      <w:r>
        <w:t>Информация о результатах отбора проектов инициативного бюджетирования размещается на официальном сайте администрации городского округа ___________ Московской области.</w:t>
      </w:r>
    </w:p>
    <w:p w:rsidR="000B1F0B" w:rsidRDefault="000B1F0B">
      <w:pPr>
        <w:pStyle w:val="ConsPlusNormal"/>
        <w:jc w:val="both"/>
      </w:pPr>
    </w:p>
    <w:p w:rsidR="000B1F0B" w:rsidRDefault="000B1F0B">
      <w:pPr>
        <w:pStyle w:val="ConsPlusTitle"/>
        <w:jc w:val="center"/>
        <w:outlineLvl w:val="2"/>
      </w:pPr>
      <w:r>
        <w:t>VII. Подготовка и направление проекта для участия</w:t>
      </w:r>
    </w:p>
    <w:p w:rsidR="000B1F0B" w:rsidRDefault="000B1F0B">
      <w:pPr>
        <w:pStyle w:val="ConsPlusTitle"/>
        <w:jc w:val="center"/>
      </w:pPr>
      <w:r>
        <w:t>в региональном конкурсном отборе проектов</w:t>
      </w:r>
    </w:p>
    <w:p w:rsidR="000B1F0B" w:rsidRDefault="000B1F0B">
      <w:pPr>
        <w:pStyle w:val="ConsPlusTitle"/>
        <w:jc w:val="center"/>
      </w:pPr>
      <w:r>
        <w:t>инициативного бюджетирования</w:t>
      </w:r>
    </w:p>
    <w:p w:rsidR="000B1F0B" w:rsidRDefault="000B1F0B">
      <w:pPr>
        <w:pStyle w:val="ConsPlusNormal"/>
        <w:jc w:val="both"/>
      </w:pPr>
    </w:p>
    <w:p w:rsidR="000B1F0B" w:rsidRDefault="000B1F0B">
      <w:pPr>
        <w:pStyle w:val="ConsPlusNormal"/>
        <w:ind w:firstLine="540"/>
        <w:jc w:val="both"/>
      </w:pPr>
      <w:r>
        <w:t xml:space="preserve">24. После отбора проектов инициативного бюджетирования конкурсной комиссией городского округа ___________ Московской области инициатор проекта инициативного бюджетирования, чей проект признан прошедшим муниципальный конкурсный отбор, совместно с администрацией городского округа ___________ Московской области оформляют проект согласно </w:t>
      </w:r>
      <w:hyperlink r:id="rId23">
        <w:r>
          <w:rPr>
            <w:color w:val="0000FF"/>
          </w:rPr>
          <w:t>приложению 2</w:t>
        </w:r>
      </w:hyperlink>
      <w:r>
        <w:t xml:space="preserve"> к Порядку проведения конкурсного отбора проектов инициативного бюджетирования в Московской области, утвержденному постановлением Правительства Московской области от 17.12.2019 N 992/44, который направляется в Главное управление территориальной политики Московской области.</w:t>
      </w:r>
    </w:p>
    <w:p w:rsidR="000B1F0B" w:rsidRDefault="000B1F0B">
      <w:pPr>
        <w:pStyle w:val="ConsPlusNormal"/>
        <w:jc w:val="both"/>
      </w:pPr>
    </w:p>
    <w:p w:rsidR="000B1F0B" w:rsidRDefault="000B1F0B">
      <w:pPr>
        <w:pStyle w:val="ConsPlusNormal"/>
        <w:jc w:val="both"/>
      </w:pPr>
    </w:p>
    <w:p w:rsidR="000B1F0B" w:rsidRDefault="000B1F0B">
      <w:pPr>
        <w:pStyle w:val="ConsPlusNormal"/>
        <w:pBdr>
          <w:bottom w:val="single" w:sz="6" w:space="0" w:color="auto"/>
        </w:pBdr>
        <w:spacing w:before="100" w:after="100"/>
        <w:jc w:val="both"/>
        <w:rPr>
          <w:sz w:val="2"/>
          <w:szCs w:val="2"/>
        </w:rPr>
      </w:pPr>
    </w:p>
    <w:p w:rsidR="00412516" w:rsidRDefault="00412516">
      <w:bookmarkStart w:id="4" w:name="_GoBack"/>
      <w:bookmarkEnd w:id="4"/>
    </w:p>
    <w:sectPr w:rsidR="00412516" w:rsidSect="00DC3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0B"/>
    <w:rsid w:val="000B1F0B"/>
    <w:rsid w:val="00412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C2002-4C05-4ADE-82E3-E98855AF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F0B"/>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0B1F0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B1F0B"/>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TitlePage">
    <w:name w:val="ConsPlusTitlePage"/>
    <w:rsid w:val="000B1F0B"/>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568819266E7C661DE0C7B9BD07AB5CDC69430705EB31DA27387A4762A3A98DDB5B8F1F5A932F5BAD521F83Es8f7H" TargetMode="External"/><Relationship Id="rId13" Type="http://schemas.openxmlformats.org/officeDocument/2006/relationships/hyperlink" Target="consultantplus://offline/ref=CBC568819266E7C661DE0C7B9BD07AB5CDC49B327459B31DA27387A4762A3A98DDB5B8F1F5A932F5BAD521F83Es8f7H" TargetMode="External"/><Relationship Id="rId18" Type="http://schemas.openxmlformats.org/officeDocument/2006/relationships/hyperlink" Target="consultantplus://offline/ref=CBC568819266E7C661DE0C7B9BD07AB5CDC49B327459B31DA27387A4762A3A98CFB5E0FDF6A92AF6B4C077A978D0500F9A2FBE56984C5AFFs7fDH" TargetMode="External"/><Relationship Id="rId3" Type="http://schemas.openxmlformats.org/officeDocument/2006/relationships/webSettings" Target="webSettings.xml"/><Relationship Id="rId21" Type="http://schemas.openxmlformats.org/officeDocument/2006/relationships/hyperlink" Target="consultantplus://offline/ref=CBC568819266E7C661DE0C7B9BD07AB5CDC69430705EB31DA27387A4762A3A98DDB5B8F1F5A932F5BAD521F83Es8f7H" TargetMode="External"/><Relationship Id="rId7" Type="http://schemas.openxmlformats.org/officeDocument/2006/relationships/hyperlink" Target="consultantplus://offline/ref=CBC568819266E7C661DE0C7B9BD07AB5CDC49430755EB31DA27387A4762A3A98CFB5E0FDF6A92CF5B6C077A978D0500F9A2FBE56984C5AFFs7fDH" TargetMode="External"/><Relationship Id="rId12" Type="http://schemas.openxmlformats.org/officeDocument/2006/relationships/hyperlink" Target="consultantplus://offline/ref=CBC568819266E7C661DE0C7B9BD07AB5CDC49930765AB31DA27387A4762A3A98CFB5E0FDF6A92CF7B5C077A978D0500F9A2FBE56984C5AFFs7fDH" TargetMode="External"/><Relationship Id="rId17" Type="http://schemas.openxmlformats.org/officeDocument/2006/relationships/hyperlink" Target="consultantplus://offline/ref=CBC568819266E7C661DE0C7B9BD07AB5CDC49B327459B31DA27387A4762A3A98CFB5E0FDF6A92AF6B2C077A978D0500F9A2FBE56984C5AFFs7fD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BC568819266E7C661DE0C7B9BD07AB5CDC49B327459B31DA27387A4762A3A98CFB5E0FDF6A92BF3B1C077A978D0500F9A2FBE56984C5AFFs7fDH" TargetMode="External"/><Relationship Id="rId20" Type="http://schemas.openxmlformats.org/officeDocument/2006/relationships/hyperlink" Target="consultantplus://offline/ref=CBC568819266E7C661DE0D758ED07AB5CDC19C3B7356B31DA27387A4762A3A98DDB5B8F1F5A932F5BAD521F83Es8f7H" TargetMode="External"/><Relationship Id="rId1" Type="http://schemas.openxmlformats.org/officeDocument/2006/relationships/styles" Target="styles.xml"/><Relationship Id="rId6" Type="http://schemas.openxmlformats.org/officeDocument/2006/relationships/hyperlink" Target="consultantplus://offline/ref=CBC568819266E7C661DE0C7B9BD07AB5CDC79F30775AB31DA27387A4762A3A98DDB5B8F1F5A932F5BAD521F83Es8f7H" TargetMode="External"/><Relationship Id="rId11" Type="http://schemas.openxmlformats.org/officeDocument/2006/relationships/hyperlink" Target="consultantplus://offline/ref=CBC568819266E7C661DE0C7B9BD07AB5CDC49B3B7959B31DA27387A4762A3A98DDB5B8F1F5A932F5BAD521F83Es8f7H" TargetMode="External"/><Relationship Id="rId24" Type="http://schemas.openxmlformats.org/officeDocument/2006/relationships/fontTable" Target="fontTable.xml"/><Relationship Id="rId5" Type="http://schemas.openxmlformats.org/officeDocument/2006/relationships/hyperlink" Target="consultantplus://offline/ref=CBC568819266E7C661DE0C7B9BD07AB5CDC49430755EB31DA27387A4762A3A98CFB5E0FDF6A92CF5B6C077A978D0500F9A2FBE56984C5AFFs7fDH" TargetMode="External"/><Relationship Id="rId15" Type="http://schemas.openxmlformats.org/officeDocument/2006/relationships/hyperlink" Target="consultantplus://offline/ref=CBC568819266E7C661DE0C7B9BD07AB5CDC49B327459B31DA27387A4762A3A98DDB5B8F1F5A932F5BAD521F83Es8f7H" TargetMode="External"/><Relationship Id="rId23" Type="http://schemas.openxmlformats.org/officeDocument/2006/relationships/hyperlink" Target="consultantplus://offline/ref=CBC568819266E7C661DE0C7B9BD07AB5CDC49B327459B31DA27387A4762A3A98CFB5E0FDF6A92BF3B1C077A978D0500F9A2FBE56984C5AFFs7fDH" TargetMode="External"/><Relationship Id="rId10" Type="http://schemas.openxmlformats.org/officeDocument/2006/relationships/hyperlink" Target="consultantplus://offline/ref=CBC568819266E7C661DE0C7B9BD07AB5CDC69430705EB31DA27387A4762A3A98DDB5B8F1F5A932F5BAD521F83Es8f7H" TargetMode="External"/><Relationship Id="rId19" Type="http://schemas.openxmlformats.org/officeDocument/2006/relationships/hyperlink" Target="consultantplus://offline/ref=CBC568819266E7C661DE0D758ED07AB5CDC39B32765AB31DA27387A4762A3A98DDB5B8F1F5A932F5BAD521F83Es8f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BC568819266E7C661DE0C7B9BD07AB5CCCF99337558B31DA27387A4762A3A98CFB5E0FDF6A92CF5BAC077A978D0500F9A2FBE56984C5AFFs7fDH" TargetMode="External"/><Relationship Id="rId14" Type="http://schemas.openxmlformats.org/officeDocument/2006/relationships/hyperlink" Target="consultantplus://offline/ref=CBC568819266E7C661DE0C7B9BD07AB5CDC49B327459B31DA27387A4762A3A98DDB5B8F1F5A932F5BAD521F83Es8f7H" TargetMode="External"/><Relationship Id="rId22" Type="http://schemas.openxmlformats.org/officeDocument/2006/relationships/hyperlink" Target="consultantplus://offline/ref=CBC568819266E7C661DE0D758ED07AB5CDC39532755EB31DA27387A4762A3A98DDB5B8F1F5A932F5BAD521F83Es8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5360</Words>
  <Characters>30557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Юлия Сергеевна</dc:creator>
  <cp:keywords/>
  <dc:description/>
  <cp:lastModifiedBy>Юрченко Юлия Сергеевна</cp:lastModifiedBy>
  <cp:revision>1</cp:revision>
  <dcterms:created xsi:type="dcterms:W3CDTF">2022-08-30T07:31:00Z</dcterms:created>
  <dcterms:modified xsi:type="dcterms:W3CDTF">2022-08-30T07:32:00Z</dcterms:modified>
</cp:coreProperties>
</file>